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40A" w:rsidRPr="0027440A" w:rsidRDefault="0027440A" w:rsidP="0027440A">
      <w:pPr>
        <w:spacing w:line="360" w:lineRule="auto"/>
        <w:jc w:val="center"/>
        <w:rPr>
          <w:b/>
          <w:bCs/>
          <w:color w:val="000000"/>
          <w:sz w:val="26"/>
          <w:szCs w:val="26"/>
        </w:rPr>
      </w:pPr>
      <w:r w:rsidRPr="0027440A">
        <w:rPr>
          <w:b/>
          <w:bCs/>
          <w:color w:val="000000"/>
          <w:sz w:val="26"/>
          <w:szCs w:val="26"/>
        </w:rPr>
        <w:t xml:space="preserve">“Ser Mulher” Contemporânea: </w:t>
      </w:r>
    </w:p>
    <w:p w:rsidR="0027440A" w:rsidRDefault="0027440A" w:rsidP="0027440A">
      <w:pPr>
        <w:spacing w:line="360" w:lineRule="auto"/>
        <w:jc w:val="center"/>
        <w:rPr>
          <w:b/>
          <w:bCs/>
          <w:color w:val="000000"/>
          <w:sz w:val="26"/>
          <w:szCs w:val="26"/>
        </w:rPr>
      </w:pPr>
      <w:r w:rsidRPr="0027440A">
        <w:rPr>
          <w:b/>
          <w:bCs/>
          <w:color w:val="000000"/>
          <w:sz w:val="26"/>
          <w:szCs w:val="26"/>
        </w:rPr>
        <w:t>Saúde, Maternidade e Trabalho</w:t>
      </w:r>
    </w:p>
    <w:p w:rsidR="0027440A" w:rsidRPr="0027440A" w:rsidRDefault="0027440A" w:rsidP="0027440A">
      <w:pPr>
        <w:spacing w:line="360" w:lineRule="auto"/>
        <w:jc w:val="center"/>
        <w:rPr>
          <w:b/>
          <w:sz w:val="26"/>
          <w:szCs w:val="26"/>
        </w:rPr>
      </w:pPr>
    </w:p>
    <w:p w:rsidR="0027440A" w:rsidRPr="0027440A" w:rsidRDefault="0027440A" w:rsidP="0027440A">
      <w:pPr>
        <w:spacing w:line="360" w:lineRule="auto"/>
      </w:pPr>
      <w:proofErr w:type="spellStart"/>
      <w:r w:rsidRPr="0027440A">
        <w:t>Pascale</w:t>
      </w:r>
      <w:proofErr w:type="spellEnd"/>
      <w:r w:rsidRPr="0027440A">
        <w:t xml:space="preserve"> </w:t>
      </w:r>
      <w:proofErr w:type="spellStart"/>
      <w:r w:rsidRPr="0027440A">
        <w:t>Chechi</w:t>
      </w:r>
      <w:proofErr w:type="spellEnd"/>
    </w:p>
    <w:p w:rsidR="0027440A" w:rsidRPr="0027440A" w:rsidRDefault="0027440A" w:rsidP="0027440A">
      <w:pPr>
        <w:spacing w:line="360" w:lineRule="auto"/>
      </w:pPr>
      <w:proofErr w:type="spellStart"/>
      <w:r w:rsidRPr="0027440A">
        <w:t>Naiana</w:t>
      </w:r>
      <w:proofErr w:type="spellEnd"/>
      <w:r w:rsidRPr="0027440A">
        <w:t xml:space="preserve"> </w:t>
      </w:r>
      <w:proofErr w:type="spellStart"/>
      <w:r w:rsidRPr="0027440A">
        <w:t>Dapieve</w:t>
      </w:r>
      <w:proofErr w:type="spellEnd"/>
      <w:r w:rsidRPr="0027440A">
        <w:t xml:space="preserve"> Patias</w:t>
      </w:r>
    </w:p>
    <w:p w:rsidR="0027440A" w:rsidRPr="0027440A" w:rsidRDefault="0027440A" w:rsidP="0027440A">
      <w:pPr>
        <w:spacing w:line="360" w:lineRule="auto"/>
      </w:pPr>
      <w:r w:rsidRPr="0027440A">
        <w:t xml:space="preserve">Karine </w:t>
      </w:r>
      <w:proofErr w:type="spellStart"/>
      <w:r w:rsidRPr="0027440A">
        <w:t>Chechi</w:t>
      </w:r>
      <w:proofErr w:type="spellEnd"/>
      <w:r w:rsidRPr="0027440A">
        <w:t xml:space="preserve"> </w:t>
      </w:r>
      <w:proofErr w:type="spellStart"/>
      <w:r w:rsidRPr="0027440A">
        <w:t>Walczack</w:t>
      </w:r>
      <w:proofErr w:type="spellEnd"/>
    </w:p>
    <w:p w:rsidR="0027440A" w:rsidRPr="0027440A" w:rsidRDefault="0027440A" w:rsidP="0027440A">
      <w:pPr>
        <w:spacing w:line="360" w:lineRule="auto"/>
      </w:pPr>
      <w:r w:rsidRPr="0027440A">
        <w:t>Ana Cristina Garcia Dias (Orientadora)</w:t>
      </w:r>
    </w:p>
    <w:p w:rsidR="0027440A" w:rsidRDefault="00F83C57" w:rsidP="0027440A">
      <w:pPr>
        <w:spacing w:line="360" w:lineRule="auto"/>
        <w:jc w:val="both"/>
        <w:rPr>
          <w:i/>
        </w:rPr>
      </w:pPr>
      <w:r>
        <w:rPr>
          <w:rFonts w:hAnsi="Arial"/>
          <w:noProof/>
        </w:rPr>
        <w:t>Universidade Federal de Santa Maria - UFSM</w:t>
      </w:r>
    </w:p>
    <w:p w:rsidR="0027440A" w:rsidRDefault="0027440A" w:rsidP="0027440A">
      <w:pPr>
        <w:spacing w:line="360" w:lineRule="auto"/>
        <w:jc w:val="both"/>
        <w:rPr>
          <w:i/>
        </w:rPr>
      </w:pPr>
    </w:p>
    <w:p w:rsidR="00F83C57" w:rsidRDefault="00F83C57" w:rsidP="0027440A">
      <w:pPr>
        <w:spacing w:line="360" w:lineRule="auto"/>
        <w:jc w:val="both"/>
        <w:rPr>
          <w:i/>
        </w:rPr>
      </w:pPr>
    </w:p>
    <w:p w:rsidR="0027440A" w:rsidRDefault="0027440A" w:rsidP="0027440A">
      <w:pPr>
        <w:spacing w:line="360" w:lineRule="auto"/>
        <w:jc w:val="both"/>
      </w:pPr>
      <w:r w:rsidRPr="0027440A">
        <w:t>Ser mulher na contemporaneidade pode acarretar, dentre as opções possíveis, o exercício de várias funções e papéis tanto na família quanto socialmente. O cuidado interno ao lar e o trabalho fora dele pode ocasionar um acúmulo de funções. Esse excesso de atribuições pode influenciar na saúde física e emocional da mulher (Barbosa &amp; Rocha-Coutinho, 2007). Levando isso em consideração o objetivo deste trabalho é analisar a percepção feminina sobre sua própria saúde em sua divisão entre maternidade e trabalho, buscando comparar a</w:t>
      </w:r>
      <w:r w:rsidRPr="0027440A">
        <w:rPr>
          <w:b/>
        </w:rPr>
        <w:t xml:space="preserve"> </w:t>
      </w:r>
      <w:r w:rsidRPr="0027440A">
        <w:t xml:space="preserve">rotina de duas mulheres - uma que é mãe e outra que não é. Para isso foram analisadas através de estudo de caso, duas entrevistas pilotos </w:t>
      </w:r>
      <w:proofErr w:type="spellStart"/>
      <w:proofErr w:type="gramStart"/>
      <w:r w:rsidRPr="0027440A">
        <w:t>semiestruturadas</w:t>
      </w:r>
      <w:proofErr w:type="spellEnd"/>
      <w:proofErr w:type="gramEnd"/>
      <w:r w:rsidRPr="0027440A">
        <w:t xml:space="preserve"> realizadas para o projeto de dissertação de mestrado da Universidade Federal de Santa Maria, que tem como título “Relações de Gênero: representações de trabalho, maternidade e saúde de mulheres”. Percebe-se que as duas entrevistadas apresentam uma percepção da saúde positiva, pois referem que não apresentam problemas de saúde e acreditam que estão bem física e emocionalmente. Porém, se mostram insatisfeitas com a falta de tempo para si, atribuindo ao trabalho, externo e interno ao lar, o cansaço e o estresse vivido. Comparando as duas percebe-se que a que possui filha precisa se dividir muito mais, o que deixa sua rotina ainda mais difícil.</w:t>
      </w:r>
    </w:p>
    <w:p w:rsidR="0027440A" w:rsidRPr="0027440A" w:rsidRDefault="0027440A" w:rsidP="0027440A">
      <w:pPr>
        <w:spacing w:line="360" w:lineRule="auto"/>
        <w:jc w:val="both"/>
      </w:pPr>
    </w:p>
    <w:p w:rsidR="0027440A" w:rsidRDefault="0027440A" w:rsidP="0027440A">
      <w:pPr>
        <w:spacing w:line="360" w:lineRule="auto"/>
        <w:jc w:val="both"/>
      </w:pPr>
      <w:r w:rsidRPr="0027440A">
        <w:rPr>
          <w:b/>
        </w:rPr>
        <w:t>Palavras chaves:</w:t>
      </w:r>
      <w:r w:rsidRPr="0027440A">
        <w:t xml:space="preserve"> Saúde, Maternidade e Trabalho.</w:t>
      </w:r>
    </w:p>
    <w:p w:rsidR="0027440A" w:rsidRPr="0027440A" w:rsidRDefault="0027440A" w:rsidP="0027440A">
      <w:pPr>
        <w:spacing w:line="360" w:lineRule="auto"/>
        <w:jc w:val="both"/>
      </w:pPr>
    </w:p>
    <w:p w:rsidR="0027440A" w:rsidRPr="0027440A" w:rsidRDefault="0027440A" w:rsidP="0027440A">
      <w:pPr>
        <w:shd w:val="clear" w:color="auto" w:fill="FFFFFF"/>
        <w:spacing w:line="360" w:lineRule="auto"/>
        <w:ind w:right="17" w:firstLine="709"/>
        <w:jc w:val="both"/>
      </w:pPr>
      <w:r w:rsidRPr="0027440A">
        <w:rPr>
          <w:bCs/>
        </w:rPr>
        <w:t xml:space="preserve">Na contemporaneidade a mulher tem a opção de ser mãe e trabalhadora – opção que nem sempre foi possível para a classe média, essa possibilidade tornou-se </w:t>
      </w:r>
      <w:proofErr w:type="spellStart"/>
      <w:r w:rsidRPr="0027440A">
        <w:rPr>
          <w:bCs/>
        </w:rPr>
        <w:t>frequente</w:t>
      </w:r>
      <w:proofErr w:type="spellEnd"/>
      <w:r w:rsidRPr="0027440A">
        <w:rPr>
          <w:bCs/>
        </w:rPr>
        <w:t xml:space="preserve"> especialmente a partir da década de 60. A </w:t>
      </w:r>
      <w:r w:rsidRPr="0027440A">
        <w:t xml:space="preserve">inserção feminina no mercado de trabalho, nas classes médias da população, ocorre através da conciliação da função remunerada </w:t>
      </w:r>
      <w:r w:rsidRPr="0027440A">
        <w:lastRenderedPageBreak/>
        <w:t xml:space="preserve">desempenhada e as atividades desenvolvidas dentro do lar, pois ainda hoje é atribuída a mulher a maior responsabilidade pelo bom funcionamento doméstico (cuidados com a casa e filhos). Em momentos iniciais, muito do envolvimento feminino no mercado de trabalho esteve vinculado à realização de atividades remuneradas autônomas, que lhe exigem flexibilidade de tempo e poucas responsabilidades para poderem estar presentes no lar, caso essas fossem requisitadas (Jacques, 2000; </w:t>
      </w:r>
      <w:proofErr w:type="spellStart"/>
      <w:r w:rsidRPr="0027440A">
        <w:t>Fenterseifer</w:t>
      </w:r>
      <w:proofErr w:type="spellEnd"/>
      <w:r w:rsidRPr="0027440A">
        <w:t>, 2000). Além disso, o trabalho esteve associado a funções mecânicas, atividades manuais e voltadas ao convívio social, atividades consideradas mais próprias para o sexo feminino. Esses elementos podem ter contribuído para limitar a inserção feminina no mercado de trabalho em cargos de comando, supervisão e planejamento, determinando o recebimento de baixos salários pelas mulheres e desvalorização de seu trabalho, na sociedade, de modo geral (Jacques, 2000).</w:t>
      </w:r>
    </w:p>
    <w:p w:rsidR="0027440A" w:rsidRPr="0027440A" w:rsidRDefault="0027440A" w:rsidP="0027440A">
      <w:pPr>
        <w:shd w:val="clear" w:color="auto" w:fill="FFFFFF"/>
        <w:spacing w:line="360" w:lineRule="auto"/>
        <w:ind w:right="17" w:firstLine="709"/>
        <w:jc w:val="both"/>
      </w:pPr>
      <w:r w:rsidRPr="0027440A">
        <w:t>De fato, para amenizar essas dificuldades ante a condição de gênero feminino, as mulheres têm buscado mais a educação, se inserindo em instituições de ensino, para aprimorar seu conhecimento e, conseqüentemente, suas condições de trabalho. No entanto, uma maior qualificação não define necessariamente maior valorização do trabalho feminino. De fato, mesmo inseridas em cargos de alta qualificação, os homens ainda são mais bem remunerados, quando ocupam cargos similares aos femininos (</w:t>
      </w:r>
      <w:proofErr w:type="spellStart"/>
      <w:r w:rsidRPr="0027440A">
        <w:t>Fensterseifer</w:t>
      </w:r>
      <w:proofErr w:type="spellEnd"/>
      <w:r w:rsidRPr="0027440A">
        <w:t xml:space="preserve">, 2000). </w:t>
      </w:r>
      <w:proofErr w:type="gramStart"/>
      <w:r w:rsidRPr="0027440A">
        <w:t>Essa condições pode colocar</w:t>
      </w:r>
      <w:proofErr w:type="gramEnd"/>
      <w:r w:rsidRPr="0027440A">
        <w:t xml:space="preserve"> a mulher a ser testada, já que as mesmas estão sempre buscando provar para a sociedade que são boas profissionais e que podem também ser boas mães (</w:t>
      </w:r>
      <w:proofErr w:type="spellStart"/>
      <w:r w:rsidRPr="0027440A">
        <w:t>Scavone</w:t>
      </w:r>
      <w:proofErr w:type="spellEnd"/>
      <w:r w:rsidRPr="0027440A">
        <w:t xml:space="preserve">, 2001; </w:t>
      </w:r>
      <w:proofErr w:type="spellStart"/>
      <w:r w:rsidRPr="0027440A">
        <w:t>Fensterseifer</w:t>
      </w:r>
      <w:proofErr w:type="spellEnd"/>
      <w:r w:rsidRPr="0027440A">
        <w:t xml:space="preserve">, 2000). </w:t>
      </w:r>
    </w:p>
    <w:p w:rsidR="0027440A" w:rsidRPr="0027440A" w:rsidRDefault="0027440A" w:rsidP="0027440A">
      <w:pPr>
        <w:tabs>
          <w:tab w:val="left" w:pos="709"/>
        </w:tabs>
        <w:spacing w:line="360" w:lineRule="auto"/>
        <w:ind w:firstLine="709"/>
        <w:jc w:val="both"/>
      </w:pPr>
      <w:r w:rsidRPr="0027440A">
        <w:rPr>
          <w:bCs/>
        </w:rPr>
        <w:t xml:space="preserve">Ser mulher na contemporaneidade pode acarretar, dentre as opções possíveis, o exercício de várias funções e papéis tanto na família quanto socialmente. As representações atuais sobre a mulher refletem uma pessoa que busca independência financeira, sucesso profissional e satisfação pessoal em seus projetos de vida. Não eliminando atribuições como o cuidado com a casa e os filhos, mesmo que isso possa ocasionar um acúmulo de funções e tarefas dentro e fora do lar. Esse excesso de atribuições pode gerar adoecimento físico e emocional da mulher devido o excesso de atribuições </w:t>
      </w:r>
      <w:r w:rsidRPr="0027440A">
        <w:rPr>
          <w:caps/>
        </w:rPr>
        <w:t>(</w:t>
      </w:r>
      <w:r w:rsidRPr="0027440A">
        <w:t xml:space="preserve">Barbosa &amp; Rocha-Coutinho, 2007). </w:t>
      </w:r>
    </w:p>
    <w:p w:rsidR="0027440A" w:rsidRPr="0027440A" w:rsidRDefault="0027440A" w:rsidP="0027440A">
      <w:pPr>
        <w:spacing w:line="360" w:lineRule="auto"/>
        <w:ind w:firstLine="708"/>
        <w:jc w:val="both"/>
      </w:pPr>
      <w:r w:rsidRPr="0027440A">
        <w:t xml:space="preserve">Frente a essa realidade o objetivo deste trabalho é analisar a percepção feminina sobre sua própria saúde em sua divisão entre maternidade e trabalho, buscando comparar a rotina de duas mulheres - uma que é mãe e outra que não é. Para isso foram analisadas através de estudo de caso duas entrevistas pilotos </w:t>
      </w:r>
      <w:proofErr w:type="spellStart"/>
      <w:r w:rsidRPr="0027440A">
        <w:t>semiestruturadas</w:t>
      </w:r>
      <w:proofErr w:type="spellEnd"/>
      <w:r w:rsidRPr="0027440A">
        <w:t xml:space="preserve"> realizadas para o projeto de dissertação de mestrado da Universidade Federal de Santa Maria, que </w:t>
      </w:r>
      <w:r w:rsidRPr="0027440A">
        <w:lastRenderedPageBreak/>
        <w:t xml:space="preserve">tem como título “Relações de Gênero: representações de trabalho, maternidade e saúde de mulheres”. Segundo Gil (1999) o estudo de caso busca analisar profundamente </w:t>
      </w:r>
      <w:proofErr w:type="gramStart"/>
      <w:r w:rsidRPr="0027440A">
        <w:t>um situação</w:t>
      </w:r>
      <w:proofErr w:type="gramEnd"/>
      <w:r w:rsidRPr="0027440A">
        <w:t xml:space="preserve"> específica, buscando o essencial e característico do objeto estudado. A primeira entrevistada tem 30 anos, trabalha como secretária e não possui filhos. A segunda entrevistada tem 33 anos, trabalha como secretária e é mãe. </w:t>
      </w:r>
    </w:p>
    <w:p w:rsidR="0027440A" w:rsidRPr="0027440A" w:rsidRDefault="0027440A" w:rsidP="0027440A">
      <w:pPr>
        <w:pStyle w:val="Recuodecorpodetexto21"/>
        <w:spacing w:after="0" w:line="360" w:lineRule="auto"/>
        <w:ind w:left="0"/>
        <w:jc w:val="both"/>
      </w:pPr>
      <w:r w:rsidRPr="0027440A">
        <w:t xml:space="preserve">Através das entrevistas pode-se observar que a rotina das mulheres é trabalhar fora, desenvolver-se profissionalmente e manter o cuidado com a casa, e com o filho, no segundo caso. Desta forma, observa-se que a mulher ainda é a principal responsável pelas tarefas domésticas e relacionadas à maternidade. </w:t>
      </w:r>
    </w:p>
    <w:p w:rsidR="0027440A" w:rsidRPr="0027440A" w:rsidRDefault="0027440A" w:rsidP="0027440A">
      <w:pPr>
        <w:pStyle w:val="PargrafodaLista"/>
        <w:spacing w:line="360" w:lineRule="auto"/>
        <w:ind w:left="709"/>
        <w:jc w:val="both"/>
      </w:pPr>
      <w:r w:rsidRPr="0027440A">
        <w:t xml:space="preserve">Entrevistada 1: “Então a princípio pela manhã em torno das </w:t>
      </w:r>
      <w:proofErr w:type="gramStart"/>
      <w:r w:rsidRPr="0027440A">
        <w:t>6:00</w:t>
      </w:r>
      <w:proofErr w:type="gramEnd"/>
      <w:r w:rsidRPr="0027440A">
        <w:t xml:space="preserve"> eu me levanto, tomo café, daí saio para o trabalho até o meio dia. Aí meio dia vou para casa ao meio dia, almoço e volto para o trabalho. Até umas 18:00, que daí eu vou para casa. Em casa eu organizo a casa e faço o  almoço para o outro dia.”</w:t>
      </w:r>
    </w:p>
    <w:p w:rsidR="0027440A" w:rsidRPr="0027440A" w:rsidRDefault="0027440A" w:rsidP="0027440A">
      <w:pPr>
        <w:pStyle w:val="PargrafodaLista"/>
        <w:spacing w:line="360" w:lineRule="auto"/>
        <w:ind w:left="709"/>
        <w:jc w:val="both"/>
      </w:pPr>
    </w:p>
    <w:p w:rsidR="0027440A" w:rsidRPr="0027440A" w:rsidRDefault="0027440A" w:rsidP="0027440A">
      <w:pPr>
        <w:spacing w:line="360" w:lineRule="auto"/>
        <w:ind w:left="709"/>
        <w:jc w:val="both"/>
      </w:pPr>
      <w:r w:rsidRPr="0027440A">
        <w:t xml:space="preserve">Entrevistada 2: “Levanto cinco e cinqüenta da manhã, ai tomo o meu banho, me arrumo, troco o xixi do cachorro, dou uma ajeitada e venho trabalhar. Onze horas eu largo aqui da clinica, vou pra casa, faço o almoço, dou comida pra minha filha, </w:t>
      </w:r>
      <w:proofErr w:type="gramStart"/>
      <w:r w:rsidRPr="0027440A">
        <w:t>almoço, volto</w:t>
      </w:r>
      <w:proofErr w:type="gramEnd"/>
      <w:r w:rsidRPr="0027440A">
        <w:t xml:space="preserve"> pra cá. Daí chego aqui a uma, saio daqui as quatro, vou pra casa, tirar pó, lavar roupa, cuidar do cachorro. Seis horas a minha filha chega, ela vai tomar banho, vai fazer os deveres.  Aí enquanto isso faço a janta, tomar um café, o que tiver mais perto e daí gente janta e fica olhando televisão, jogando, até as dez e meia.”</w:t>
      </w:r>
    </w:p>
    <w:p w:rsidR="0027440A" w:rsidRPr="0027440A" w:rsidRDefault="0027440A" w:rsidP="0027440A">
      <w:pPr>
        <w:spacing w:line="360" w:lineRule="auto"/>
        <w:ind w:left="709"/>
        <w:jc w:val="both"/>
      </w:pPr>
    </w:p>
    <w:p w:rsidR="0027440A" w:rsidRPr="0027440A" w:rsidRDefault="0027440A" w:rsidP="0027440A">
      <w:pPr>
        <w:pStyle w:val="Recuodecorpodetexto21"/>
        <w:spacing w:after="0" w:line="360" w:lineRule="auto"/>
        <w:ind w:left="0"/>
        <w:jc w:val="both"/>
        <w:rPr>
          <w:color w:val="000000"/>
        </w:rPr>
      </w:pPr>
      <w:r w:rsidRPr="0027440A">
        <w:t xml:space="preserve"> </w:t>
      </w:r>
      <w:proofErr w:type="spellStart"/>
      <w:r w:rsidRPr="0027440A">
        <w:t>Saffioti</w:t>
      </w:r>
      <w:proofErr w:type="spellEnd"/>
      <w:r w:rsidRPr="0027440A">
        <w:t xml:space="preserve"> (2004) explicita que a mulher tem sua rotina marcada por várias funções, já que mesmo buscando crescer profissionalmente ela permanece amarrada ao lar, ao</w:t>
      </w:r>
      <w:r w:rsidRPr="0027440A">
        <w:rPr>
          <w:color w:val="000000"/>
        </w:rPr>
        <w:t xml:space="preserve"> tradicional papel feminino (mulher do lar). Isso tende a ocorrer em função da representação social tradicional do ser mulher, que vincula a maternidade e ao lar. Assim, espera-se da mulher uma abdicação de si para a realização do cuidado com o outro, dedicação e doação aos demais, que pode gerar o esquecimento de si. Desta forma, quando a mulher não dá a devida atenção aos filhos pode vir a se sentir culpada por não poder se dedicar plenamente em todas as suas atribuições (</w:t>
      </w:r>
      <w:proofErr w:type="spellStart"/>
      <w:r w:rsidRPr="0027440A">
        <w:rPr>
          <w:color w:val="000000"/>
        </w:rPr>
        <w:t>Biasoli-Alves</w:t>
      </w:r>
      <w:proofErr w:type="spellEnd"/>
      <w:r w:rsidRPr="0027440A">
        <w:rPr>
          <w:color w:val="000000"/>
        </w:rPr>
        <w:t>, 2000; Rodrigues, 2008). A fala da segunda entrevistada reflete essa idéia, confirmando o sentimento da mulher em responsabilizar seu filho a alguém:</w:t>
      </w:r>
    </w:p>
    <w:p w:rsidR="0027440A" w:rsidRPr="0027440A" w:rsidRDefault="0027440A" w:rsidP="0027440A">
      <w:pPr>
        <w:spacing w:line="360" w:lineRule="auto"/>
        <w:ind w:left="709"/>
        <w:jc w:val="both"/>
      </w:pPr>
      <w:r w:rsidRPr="0027440A">
        <w:lastRenderedPageBreak/>
        <w:t xml:space="preserve">Entrevistada 2: “Acho que </w:t>
      </w:r>
      <w:proofErr w:type="gramStart"/>
      <w:r w:rsidRPr="0027440A">
        <w:t>muito ...</w:t>
      </w:r>
      <w:proofErr w:type="gramEnd"/>
      <w:r w:rsidRPr="0027440A">
        <w:t xml:space="preserve"> com responsabilidade, isso é a grande verdade. Botar uma criança no mundo é bem fácil, agora botar, criar e educar... E outros preferem não ter pra não passar por isso. Porque realmente é difícil educar. É mais fácil tu julgar, tu criticar. Mas ali no dia-a-dia, tu educar, tu ser mãe, aquela mãe que ama, que educa, é complicado.”(...) Mas eu acho que ser mulher e mãe é bem complicado, ainda mais quando a mulher tem que trabalhar fora, não porque ela quer ou gosta, por necessidade mesmo.  Tu </w:t>
      </w:r>
      <w:proofErr w:type="gramStart"/>
      <w:r w:rsidRPr="0027440A">
        <w:t>tem</w:t>
      </w:r>
      <w:proofErr w:type="gramEnd"/>
      <w:r w:rsidRPr="0027440A">
        <w:t xml:space="preserve"> que deixar teu filho com alguém, com um estranho, ou de repente numa escola, numa creche, que nem eu deixo a minha de manhã.</w:t>
      </w:r>
    </w:p>
    <w:p w:rsidR="0027440A" w:rsidRPr="0027440A" w:rsidRDefault="0027440A" w:rsidP="0027440A">
      <w:pPr>
        <w:pStyle w:val="Recuodecorpodetexto21"/>
        <w:spacing w:after="0" w:line="360" w:lineRule="auto"/>
        <w:ind w:left="0"/>
        <w:jc w:val="both"/>
        <w:rPr>
          <w:color w:val="000000"/>
        </w:rPr>
      </w:pPr>
    </w:p>
    <w:p w:rsidR="0027440A" w:rsidRPr="0027440A" w:rsidRDefault="0027440A" w:rsidP="0027440A">
      <w:pPr>
        <w:pStyle w:val="Pargrafo"/>
        <w:spacing w:line="360" w:lineRule="auto"/>
        <w:ind w:firstLine="540"/>
        <w:rPr>
          <w:rFonts w:ascii="Times New Roman" w:hAnsi="Times New Roman" w:cs="Times New Roman"/>
        </w:rPr>
      </w:pPr>
      <w:r w:rsidRPr="0027440A">
        <w:rPr>
          <w:rFonts w:ascii="Times New Roman" w:hAnsi="Times New Roman" w:cs="Times New Roman"/>
          <w:color w:val="000000"/>
        </w:rPr>
        <w:t>Percebe-se pelas entrevistas que seus companheiros buscam ajudar nesta rotina, não se colocando mais como meros coadjuvantes dentro do lar.</w:t>
      </w:r>
      <w:r w:rsidRPr="0027440A">
        <w:rPr>
          <w:rFonts w:ascii="Times New Roman" w:hAnsi="Times New Roman" w:cs="Times New Roman"/>
        </w:rPr>
        <w:t xml:space="preserve"> </w:t>
      </w:r>
    </w:p>
    <w:p w:rsidR="0027440A" w:rsidRPr="0027440A" w:rsidRDefault="0027440A" w:rsidP="0027440A">
      <w:pPr>
        <w:pStyle w:val="Recuodecorpodetexto"/>
        <w:spacing w:after="0" w:line="360" w:lineRule="auto"/>
        <w:ind w:left="709"/>
        <w:jc w:val="both"/>
      </w:pPr>
      <w:r w:rsidRPr="0027440A">
        <w:t>Entrevistada 1: “Meu esposo não ajuda no almoço porque ele não sabe cozinhar. Mas nas tarefas da casa, sim ele me ajuda. No dia-a-dia normalmente eu lavo e ele seca. E nos sábados quando eu to fazendo o mais pesado, ele organiza a parte dos fundos da casa, área de serviço e cozinha, é tudo ele que organiza. Ele me ajuda, se tem roupa para por na máquina também, ele me ajuda...”</w:t>
      </w:r>
    </w:p>
    <w:p w:rsidR="0027440A" w:rsidRPr="0027440A" w:rsidRDefault="0027440A" w:rsidP="0027440A">
      <w:pPr>
        <w:spacing w:line="360" w:lineRule="auto"/>
        <w:ind w:left="709"/>
        <w:jc w:val="both"/>
      </w:pPr>
      <w:r w:rsidRPr="0027440A">
        <w:t>Entrevistada 2: “... quando ele ta em casa ele me ajuda em tudo. Lavar roupa, ele passa vassoura... Ele viaja na segunda e volta na sexta.”</w:t>
      </w:r>
    </w:p>
    <w:p w:rsidR="0027440A" w:rsidRPr="0027440A" w:rsidRDefault="0027440A" w:rsidP="0027440A">
      <w:pPr>
        <w:spacing w:line="360" w:lineRule="auto"/>
        <w:ind w:left="2268"/>
        <w:jc w:val="both"/>
      </w:pPr>
    </w:p>
    <w:p w:rsidR="0027440A" w:rsidRPr="0027440A" w:rsidRDefault="0027440A" w:rsidP="0027440A">
      <w:pPr>
        <w:pStyle w:val="Pargrafo"/>
        <w:spacing w:line="360" w:lineRule="auto"/>
        <w:ind w:firstLine="540"/>
        <w:rPr>
          <w:rFonts w:ascii="Times New Roman" w:hAnsi="Times New Roman" w:cs="Times New Roman"/>
          <w:color w:val="000000"/>
        </w:rPr>
      </w:pPr>
      <w:r w:rsidRPr="0027440A">
        <w:rPr>
          <w:rFonts w:ascii="Times New Roman" w:hAnsi="Times New Roman" w:cs="Times New Roman"/>
        </w:rPr>
        <w:t xml:space="preserve">A pesquisa de Rocha-Coutinho (2003) realizada com casais cariocas verificou que a participação do homem nas atividades do lar está aumentando. Porém, ainda é muito tímida, a mulher continua como a principal responsável organização da casa e supervisão e educação dos filhos. </w:t>
      </w:r>
      <w:r w:rsidRPr="0027440A">
        <w:rPr>
          <w:rFonts w:ascii="Times New Roman" w:hAnsi="Times New Roman" w:cs="Times New Roman"/>
          <w:color w:val="000000"/>
        </w:rPr>
        <w:t xml:space="preserve">Assim, observou-se que mesmo participando das atividades do lar, quem determina o que deve ser feito e quando, ainda é a mulher. Elas enxergam isso com naturalidade, já que acreditam que o homem não seria capaz de realizar as tarefas com autonomia e dedicação como elas. Assim elas possuem o controle sobre as atividades do lar. </w:t>
      </w:r>
    </w:p>
    <w:p w:rsidR="0027440A" w:rsidRPr="0027440A" w:rsidRDefault="0027440A" w:rsidP="0027440A">
      <w:pPr>
        <w:pStyle w:val="Recuodecorpodetexto"/>
        <w:spacing w:after="0" w:line="360" w:lineRule="auto"/>
        <w:ind w:left="709"/>
        <w:jc w:val="both"/>
      </w:pPr>
      <w:r w:rsidRPr="0027440A">
        <w:t>Entrevistada 1: “... quando eu casei eu já deixei isso bem dividido, já dividi as tarefas...porque não é só um que suja são dois. Ah com certeza a mulher. O toque final sempre é o feminino.”</w:t>
      </w:r>
    </w:p>
    <w:p w:rsidR="0027440A" w:rsidRPr="0027440A" w:rsidRDefault="0027440A" w:rsidP="0027440A">
      <w:pPr>
        <w:pStyle w:val="Recuodecorpodetexto"/>
        <w:spacing w:after="0" w:line="360" w:lineRule="auto"/>
        <w:ind w:left="709"/>
        <w:jc w:val="both"/>
      </w:pPr>
      <w:r w:rsidRPr="0027440A">
        <w:t xml:space="preserve">Entrevistada 2: “Mas sou eu que determino o que tem que fazer. “Toda vida” é a mulher </w:t>
      </w:r>
      <w:proofErr w:type="spellStart"/>
      <w:r w:rsidRPr="0027440A">
        <w:t>né</w:t>
      </w:r>
      <w:proofErr w:type="spellEnd"/>
      <w:r w:rsidRPr="0027440A">
        <w:t xml:space="preserve">...mesmo que divida...eu acho que a gente tá ocupando um espaço que quis ocupar, porque eu sou de uma família que a mulher casava ficava em casa </w:t>
      </w:r>
      <w:r w:rsidRPr="0027440A">
        <w:lastRenderedPageBreak/>
        <w:t xml:space="preserve">cuidando da casa dos filhos. Minha </w:t>
      </w:r>
      <w:proofErr w:type="spellStart"/>
      <w:r w:rsidRPr="0027440A">
        <w:t>vó</w:t>
      </w:r>
      <w:proofErr w:type="spellEnd"/>
      <w:r w:rsidRPr="0027440A">
        <w:t>, minha mãe já tinha mudado um pouco, mas minha avó era esse o sistema. Tu que tem que dominar a casa mas ao mesmo tempo que tu tem que trabalhar fora.”</w:t>
      </w:r>
    </w:p>
    <w:p w:rsidR="0027440A" w:rsidRPr="0027440A" w:rsidRDefault="0027440A" w:rsidP="0027440A">
      <w:pPr>
        <w:pStyle w:val="Recuodecorpodetexto"/>
        <w:spacing w:after="0" w:line="360" w:lineRule="auto"/>
        <w:ind w:left="709"/>
        <w:jc w:val="both"/>
      </w:pPr>
    </w:p>
    <w:p w:rsidR="0027440A" w:rsidRPr="0027440A" w:rsidRDefault="0027440A" w:rsidP="0027440A">
      <w:pPr>
        <w:pStyle w:val="Pargrafo"/>
        <w:spacing w:line="360" w:lineRule="auto"/>
        <w:ind w:firstLine="540"/>
        <w:rPr>
          <w:rFonts w:ascii="Times New Roman" w:hAnsi="Times New Roman" w:cs="Times New Roman"/>
        </w:rPr>
      </w:pPr>
      <w:r w:rsidRPr="0027440A">
        <w:rPr>
          <w:rFonts w:ascii="Times New Roman" w:hAnsi="Times New Roman" w:cs="Times New Roman"/>
        </w:rPr>
        <w:t xml:space="preserve">Gilles (2000) indica que as mulheres ainda dão muita importância para o trabalho doméstico já que enxergam o interior da casa como seu território de controle, onde elas gerenciam e determinam com propriedade. Esse sentimento pelo domínio do lar atende a uma necessidade da mulher atual, a de conquistar seu espaço, receber reconhecimento e delimitar seu lugar. Por outro lado, esse controle joga as mulheres numa dupla ou tripla jornada de trabalho. </w:t>
      </w:r>
    </w:p>
    <w:p w:rsidR="0027440A" w:rsidRPr="0027440A" w:rsidRDefault="0027440A" w:rsidP="0027440A">
      <w:pPr>
        <w:pStyle w:val="Pargrafo"/>
        <w:spacing w:line="360" w:lineRule="auto"/>
        <w:ind w:firstLine="540"/>
        <w:rPr>
          <w:rFonts w:ascii="Times New Roman" w:hAnsi="Times New Roman" w:cs="Times New Roman"/>
        </w:rPr>
      </w:pPr>
      <w:r w:rsidRPr="0027440A">
        <w:rPr>
          <w:rFonts w:ascii="Times New Roman" w:hAnsi="Times New Roman" w:cs="Times New Roman"/>
        </w:rPr>
        <w:t>Ambas as entrevistadas dizem executar as atividades do lar em horários que não estão trabalhando fora. Assim, acabam avaliando suas rotinas como corridas e cansativas, com falta de tempo. A entrevistada que é mãe demonstra mais ainda a falta de tempo devido à dedicação a várias tarefas, que também incluem os cuidados com a filha. A primeira entrevistada, que ainda não é mãe, também se mostra consciente das dificuldades que a maternidade pode trazer para sua rotina, já que atualmente se encontra sem sobra de tempo para a realização de outras atividades, que gostaria.</w:t>
      </w:r>
    </w:p>
    <w:p w:rsidR="0027440A" w:rsidRPr="0027440A" w:rsidRDefault="0027440A" w:rsidP="0027440A">
      <w:pPr>
        <w:spacing w:line="360" w:lineRule="auto"/>
        <w:ind w:left="709"/>
        <w:jc w:val="both"/>
      </w:pPr>
      <w:r w:rsidRPr="0027440A">
        <w:t xml:space="preserve">Entrevistada 2: “Ah muda, muda muito. Eu tenho que acordar mais cedo, deixar a mesa do café pronta. Se eu não tivesse minha filha levantaria dez, quinze minutos mais tarde. Um exemplo bem do dia -a -dia: não pulei carnaval esse ano porque eu não tinha onde deixar ela. Sei lá, muda muito. Pra dormir, tu não vai dormir a hora que tu </w:t>
      </w:r>
      <w:proofErr w:type="gramStart"/>
      <w:r w:rsidRPr="0027440A">
        <w:t>quer</w:t>
      </w:r>
      <w:proofErr w:type="gramEnd"/>
      <w:r w:rsidRPr="0027440A">
        <w:t xml:space="preserve">, tu vai dormir a hora que eles querem, que eles vão dormir. Tem a questão, ela tava com medo, quando começa na escola lenda urbana, ela ta nessa fase, de madrugada ela acorda, daí eu tenho que ir pra cama dela, às vezes tu mal deitou ela ta em pé chorando. Então muda bastante.” </w:t>
      </w:r>
    </w:p>
    <w:p w:rsidR="0027440A" w:rsidRPr="0027440A" w:rsidRDefault="0027440A" w:rsidP="0027440A">
      <w:pPr>
        <w:pStyle w:val="PargrafodaLista"/>
        <w:spacing w:line="360" w:lineRule="auto"/>
        <w:ind w:left="709"/>
        <w:jc w:val="both"/>
      </w:pPr>
    </w:p>
    <w:p w:rsidR="0027440A" w:rsidRPr="0027440A" w:rsidRDefault="0027440A" w:rsidP="0027440A">
      <w:pPr>
        <w:pStyle w:val="Recuodecorpodetexto3"/>
        <w:spacing w:after="0" w:line="360" w:lineRule="auto"/>
        <w:ind w:left="709"/>
        <w:jc w:val="both"/>
        <w:rPr>
          <w:sz w:val="24"/>
          <w:szCs w:val="24"/>
        </w:rPr>
      </w:pPr>
      <w:r w:rsidRPr="0027440A">
        <w:rPr>
          <w:sz w:val="24"/>
          <w:szCs w:val="24"/>
        </w:rPr>
        <w:t xml:space="preserve">Entrevistada 1: “Acho que poderia ser melhor se eu desse mais tempo a mim, para fazer caminhadas, exercício físico. Neste sentido. Acho que a gente se acomoda demais, chega em casa cansada.” (...) “Eu acho que na minha opinião é complicado porque tua tem que se subdividir mais ainda. Se já se dividia antes com as tarefas da casa </w:t>
      </w:r>
      <w:proofErr w:type="spellStart"/>
      <w:r w:rsidRPr="0027440A">
        <w:rPr>
          <w:sz w:val="24"/>
          <w:szCs w:val="24"/>
        </w:rPr>
        <w:t>né</w:t>
      </w:r>
      <w:proofErr w:type="spellEnd"/>
      <w:r w:rsidRPr="0027440A">
        <w:rPr>
          <w:sz w:val="24"/>
          <w:szCs w:val="24"/>
        </w:rPr>
        <w:t xml:space="preserve">...e infelizmente a gente se entrega mais para o filho e esquece de si. Acho que tu vai se desligando mais de si para cuidar do filho </w:t>
      </w:r>
      <w:proofErr w:type="spellStart"/>
      <w:r w:rsidRPr="0027440A">
        <w:rPr>
          <w:sz w:val="24"/>
          <w:szCs w:val="24"/>
        </w:rPr>
        <w:t>né</w:t>
      </w:r>
      <w:proofErr w:type="spellEnd"/>
      <w:r w:rsidRPr="0027440A">
        <w:rPr>
          <w:sz w:val="24"/>
          <w:szCs w:val="24"/>
        </w:rPr>
        <w:t xml:space="preserve">. E a questão de tempo </w:t>
      </w:r>
      <w:proofErr w:type="spellStart"/>
      <w:r w:rsidRPr="0027440A">
        <w:rPr>
          <w:sz w:val="24"/>
          <w:szCs w:val="24"/>
        </w:rPr>
        <w:t>né</w:t>
      </w:r>
      <w:proofErr w:type="spellEnd"/>
      <w:r w:rsidRPr="0027440A">
        <w:rPr>
          <w:sz w:val="24"/>
          <w:szCs w:val="24"/>
        </w:rPr>
        <w:t xml:space="preserve">, tu se divide ainda para o trabalho que suga bastante e acaba deixando o filho numa creche, porque tu não tem condições de ficar </w:t>
      </w:r>
      <w:r w:rsidRPr="0027440A">
        <w:rPr>
          <w:sz w:val="24"/>
          <w:szCs w:val="24"/>
        </w:rPr>
        <w:lastRenderedPageBreak/>
        <w:t xml:space="preserve">cuidando só da criança, precisa trabalhar. E ainda chega de noite e tu tem que dar atenção para a criança. Então eu acredito que é complicado, complica mais ainda o se cuidar.” </w:t>
      </w:r>
    </w:p>
    <w:p w:rsidR="0027440A" w:rsidRPr="0027440A" w:rsidRDefault="0027440A" w:rsidP="0027440A">
      <w:pPr>
        <w:pStyle w:val="Recuodecorpodetexto3"/>
        <w:spacing w:after="0" w:line="360" w:lineRule="auto"/>
        <w:ind w:left="709"/>
        <w:jc w:val="both"/>
        <w:rPr>
          <w:sz w:val="24"/>
          <w:szCs w:val="24"/>
        </w:rPr>
      </w:pPr>
    </w:p>
    <w:p w:rsidR="0027440A" w:rsidRPr="0027440A" w:rsidRDefault="0027440A" w:rsidP="0027440A">
      <w:pPr>
        <w:pStyle w:val="Pargrafo"/>
        <w:spacing w:line="360" w:lineRule="auto"/>
        <w:ind w:firstLine="540"/>
        <w:rPr>
          <w:rFonts w:ascii="Times New Roman" w:hAnsi="Times New Roman" w:cs="Times New Roman"/>
          <w:color w:val="000000"/>
        </w:rPr>
      </w:pPr>
      <w:r w:rsidRPr="0027440A">
        <w:rPr>
          <w:rFonts w:ascii="Times New Roman" w:hAnsi="Times New Roman" w:cs="Times New Roman"/>
        </w:rPr>
        <w:t xml:space="preserve">Neste sentido Diniz (1999), por sua vez, refere que atualmente os casais tendem </w:t>
      </w:r>
      <w:proofErr w:type="gramStart"/>
      <w:r w:rsidRPr="0027440A">
        <w:rPr>
          <w:rFonts w:ascii="Times New Roman" w:hAnsi="Times New Roman" w:cs="Times New Roman"/>
        </w:rPr>
        <w:t>a</w:t>
      </w:r>
      <w:proofErr w:type="gramEnd"/>
      <w:r w:rsidRPr="0027440A">
        <w:rPr>
          <w:rFonts w:ascii="Times New Roman" w:hAnsi="Times New Roman" w:cs="Times New Roman"/>
        </w:rPr>
        <w:t xml:space="preserve"> sacrificar seu tempo junto para poderem se dedicar aos filhos. Deixam de lado o estar junto como namorados, amantes para serem pais. Isso pode trazer problemas para o casal. </w:t>
      </w:r>
      <w:r w:rsidRPr="0027440A">
        <w:rPr>
          <w:rFonts w:ascii="Times New Roman" w:hAnsi="Times New Roman" w:cs="Times New Roman"/>
          <w:color w:val="000000"/>
        </w:rPr>
        <w:t xml:space="preserve">De fato, observa-se que estresse feminino tem aumentado ao longo do tempo, quando comparado ao estresse masculino. Isso porque após o expediente de trabalho o homem, de maneira geral, termina efetivamente suas ocupações, enquanto, ao chegar </w:t>
      </w:r>
      <w:proofErr w:type="gramStart"/>
      <w:r w:rsidRPr="0027440A">
        <w:rPr>
          <w:rFonts w:ascii="Times New Roman" w:hAnsi="Times New Roman" w:cs="Times New Roman"/>
          <w:color w:val="000000"/>
        </w:rPr>
        <w:t>em</w:t>
      </w:r>
      <w:proofErr w:type="gramEnd"/>
      <w:r w:rsidRPr="0027440A">
        <w:rPr>
          <w:rFonts w:ascii="Times New Roman" w:hAnsi="Times New Roman" w:cs="Times New Roman"/>
          <w:color w:val="000000"/>
        </w:rPr>
        <w:t xml:space="preserve"> casa a mulher inicia uma nova jornada (</w:t>
      </w:r>
      <w:proofErr w:type="spellStart"/>
      <w:r w:rsidRPr="0027440A">
        <w:rPr>
          <w:rFonts w:ascii="Times New Roman" w:hAnsi="Times New Roman" w:cs="Times New Roman"/>
          <w:color w:val="000000"/>
        </w:rPr>
        <w:t>Doyle</w:t>
      </w:r>
      <w:proofErr w:type="spellEnd"/>
      <w:r w:rsidRPr="0027440A">
        <w:rPr>
          <w:rFonts w:ascii="Times New Roman" w:hAnsi="Times New Roman" w:cs="Times New Roman"/>
          <w:color w:val="000000"/>
        </w:rPr>
        <w:t xml:space="preserve"> &amp; </w:t>
      </w:r>
      <w:proofErr w:type="spellStart"/>
      <w:r w:rsidRPr="0027440A">
        <w:rPr>
          <w:rFonts w:ascii="Times New Roman" w:hAnsi="Times New Roman" w:cs="Times New Roman"/>
          <w:color w:val="000000"/>
        </w:rPr>
        <w:t>Hing</w:t>
      </w:r>
      <w:proofErr w:type="spellEnd"/>
      <w:r w:rsidRPr="0027440A">
        <w:rPr>
          <w:rFonts w:ascii="Times New Roman" w:hAnsi="Times New Roman" w:cs="Times New Roman"/>
          <w:color w:val="000000"/>
        </w:rPr>
        <w:t xml:space="preserve">, 1998). Além disso, Gomes e </w:t>
      </w:r>
      <w:proofErr w:type="spellStart"/>
      <w:r w:rsidRPr="0027440A">
        <w:rPr>
          <w:rFonts w:ascii="Times New Roman" w:hAnsi="Times New Roman" w:cs="Times New Roman"/>
          <w:color w:val="000000"/>
        </w:rPr>
        <w:t>Takana</w:t>
      </w:r>
      <w:proofErr w:type="spellEnd"/>
      <w:r w:rsidRPr="0027440A">
        <w:rPr>
          <w:rFonts w:ascii="Times New Roman" w:hAnsi="Times New Roman" w:cs="Times New Roman"/>
          <w:color w:val="000000"/>
        </w:rPr>
        <w:t xml:space="preserve"> (2003) constataram, em uma pesquisa que comparava dois grupos de mulheres, a excessiva sobrecarga que a mulher possui atualmente, pois está realizando uma dupla jornada de trabalho (dentro e fora do lar). A ocorrência da dupla jornada de trabalho traz </w:t>
      </w:r>
      <w:proofErr w:type="spellStart"/>
      <w:r w:rsidRPr="0027440A">
        <w:rPr>
          <w:rFonts w:ascii="Times New Roman" w:hAnsi="Times New Roman" w:cs="Times New Roman"/>
          <w:color w:val="000000"/>
        </w:rPr>
        <w:t>consequências</w:t>
      </w:r>
      <w:proofErr w:type="spellEnd"/>
      <w:r w:rsidRPr="0027440A">
        <w:rPr>
          <w:rFonts w:ascii="Times New Roman" w:hAnsi="Times New Roman" w:cs="Times New Roman"/>
          <w:color w:val="000000"/>
        </w:rPr>
        <w:t xml:space="preserve"> físicas para o púbico feminino como: cefaléias, gripes, dores abdominais e pélvicas, bem como crises de hipertensão. Se essas questões forem ainda olhadas a partir do exercício da maternidade, as mesmas podem ainda se tornarem mais preocupantes, já que onera ainda mais a dedicação feminina.  Porém elas não descreveram sentir sintomas relacionados aos descrito pelo autor, apenas uma necessidade de descansar e ter mais tempo para se cuidar. A primeira entrevistada relata ainda que o fato de trabalhar a impede de realizar o sonho de ser mãe.</w:t>
      </w:r>
    </w:p>
    <w:p w:rsidR="0027440A" w:rsidRPr="0027440A" w:rsidRDefault="0027440A" w:rsidP="0027440A">
      <w:pPr>
        <w:pStyle w:val="PargrafodaLista"/>
        <w:spacing w:line="360" w:lineRule="auto"/>
        <w:ind w:left="709"/>
        <w:jc w:val="both"/>
      </w:pPr>
      <w:r w:rsidRPr="0027440A">
        <w:t xml:space="preserve">Entrevistada 1: “Olha hoje até o presente momento eu não me arrependo das escolhas que eu fiz. Eu gosto do que eu faço, tenho condições de crescer mais na parte profissional. A única coisa que me </w:t>
      </w:r>
      <w:proofErr w:type="spellStart"/>
      <w:r w:rsidRPr="0027440A">
        <w:t>frusta</w:t>
      </w:r>
      <w:proofErr w:type="spellEnd"/>
      <w:r w:rsidRPr="0027440A">
        <w:t xml:space="preserve"> um pouco é no sentido de que eu não sou mãe ainda porque poderia melhorar coisas profissionalmente. Só neste ponto, porque querer ter filho eu quero, mas surge o medo de não ser concursada, trabalhar numa empresa privada. Então tu não sabe o dia de amanhã, o medo de não pode sustentar, hoje em dia tu não sabe o dia de </w:t>
      </w:r>
      <w:proofErr w:type="gramStart"/>
      <w:r w:rsidRPr="0027440A">
        <w:t>amanhã ...</w:t>
      </w:r>
      <w:proofErr w:type="gramEnd"/>
      <w:r w:rsidRPr="0027440A">
        <w:t>”</w:t>
      </w:r>
    </w:p>
    <w:p w:rsidR="0027440A" w:rsidRPr="0027440A" w:rsidRDefault="0027440A" w:rsidP="0027440A">
      <w:pPr>
        <w:pStyle w:val="PargrafodaLista"/>
        <w:spacing w:line="360" w:lineRule="auto"/>
        <w:ind w:left="2268"/>
        <w:jc w:val="both"/>
      </w:pPr>
    </w:p>
    <w:p w:rsidR="0027440A" w:rsidRPr="0027440A" w:rsidRDefault="0027440A" w:rsidP="0027440A">
      <w:pPr>
        <w:pStyle w:val="Recuodecorpodetexto21"/>
        <w:spacing w:after="0" w:line="360" w:lineRule="auto"/>
        <w:ind w:left="0" w:firstLine="708"/>
        <w:jc w:val="both"/>
      </w:pPr>
      <w:r w:rsidRPr="0027440A">
        <w:rPr>
          <w:color w:val="000000"/>
        </w:rPr>
        <w:t xml:space="preserve">Mesmo assim elas </w:t>
      </w:r>
      <w:r w:rsidRPr="0027440A">
        <w:t xml:space="preserve">atribuem valor positivo a carreira, ao trabalho externo ao lar. Demonstram-se satisfeitas com as escolhas que fizeram. Elas acreditam que trabalhar fora dá a elas amigos, felicidades, conhecimento, crescimento pessoal e financeiro. </w:t>
      </w:r>
    </w:p>
    <w:p w:rsidR="0027440A" w:rsidRPr="0027440A" w:rsidRDefault="0027440A" w:rsidP="0027440A">
      <w:pPr>
        <w:spacing w:line="360" w:lineRule="auto"/>
        <w:ind w:left="709"/>
        <w:jc w:val="both"/>
      </w:pPr>
      <w:r w:rsidRPr="0027440A">
        <w:t xml:space="preserve">Entrevistada 1: “Porque hoje me sinto realizada profissionalmente, porque eu sei que se estivesse na área que me </w:t>
      </w:r>
      <w:proofErr w:type="gramStart"/>
      <w:r w:rsidRPr="0027440A">
        <w:t>formei,</w:t>
      </w:r>
      <w:proofErr w:type="gramEnd"/>
      <w:r w:rsidRPr="0027440A">
        <w:t xml:space="preserve"> a Pedagogia, não seria tão realizada </w:t>
      </w:r>
      <w:r w:rsidRPr="0027440A">
        <w:lastRenderedPageBreak/>
        <w:t xml:space="preserve">como eu sou na área da saúde. Eu gosto do que eu faço.  Muda a vida no sentido de valorização de si própria, porque ela se torna mais mulher, </w:t>
      </w:r>
      <w:proofErr w:type="spellStart"/>
      <w:r w:rsidRPr="0027440A">
        <w:t>né</w:t>
      </w:r>
      <w:proofErr w:type="spellEnd"/>
      <w:r w:rsidRPr="0027440A">
        <w:t xml:space="preserve">? A responsabilidade aumenta mais, o conhecimento aumenta mais, e para a rotina diária, que deixa de ser aquela rotina diária só dentro de uma casa e aprende a conhecer novas pessoas, novas profissões, então acho que muda sim! A gente deixa de ser mãe tão cedo, mas são duas coisas que gratificam e que a gente precisa das duas, </w:t>
      </w:r>
      <w:proofErr w:type="spellStart"/>
      <w:r w:rsidRPr="0027440A">
        <w:t>né</w:t>
      </w:r>
      <w:proofErr w:type="spellEnd"/>
      <w:r w:rsidRPr="0027440A">
        <w:t>? Para ser completa, como se precisa do pai e da mãe para educar um filho a mulher precisa das duas coisas, trabalhar e ter filho para ser completa, isso é uma coisa que por mais que a mulher hoje diga que não, no fundo, no fundo ela precisa do trabalho para se realiza e ter filho também. Te enxergam totalmente independente! O que eu acho que muitos dos homens têm medo hoje em dia, elas já não dependem deles como era antes. Aí então ela se torna mais determinada, mais autoritária, ela tem aquela posição mais objetiva...”</w:t>
      </w:r>
    </w:p>
    <w:p w:rsidR="0027440A" w:rsidRPr="0027440A" w:rsidRDefault="0027440A" w:rsidP="0027440A">
      <w:pPr>
        <w:spacing w:line="360" w:lineRule="auto"/>
        <w:ind w:left="2268"/>
        <w:jc w:val="both"/>
      </w:pPr>
    </w:p>
    <w:p w:rsidR="0027440A" w:rsidRPr="0027440A" w:rsidRDefault="0027440A" w:rsidP="0027440A">
      <w:pPr>
        <w:spacing w:line="360" w:lineRule="auto"/>
        <w:ind w:left="709"/>
        <w:jc w:val="both"/>
      </w:pPr>
      <w:r w:rsidRPr="0027440A">
        <w:t xml:space="preserve">Entrevistada 2: “Financeiramente me ajuda muito na casa, de repente pra gente que e mulher querer comprar um batom, um perfume, uma calcinha diferente que um homem não precisa. É meu dinheiro é meu. Mulher tem que trabalhar fora, ter a independência dela. Quero comprar um sapato, quer comprar um </w:t>
      </w:r>
      <w:proofErr w:type="spellStart"/>
      <w:r w:rsidRPr="0027440A">
        <w:t>chiclé</w:t>
      </w:r>
      <w:proofErr w:type="spellEnd"/>
      <w:r w:rsidRPr="0027440A">
        <w:t xml:space="preserve">, eu tenho dinheiro pra isso eu vou lá e vou comprar. Tu </w:t>
      </w:r>
      <w:proofErr w:type="gramStart"/>
      <w:r w:rsidRPr="0027440A">
        <w:t>imagina</w:t>
      </w:r>
      <w:proofErr w:type="gramEnd"/>
      <w:r w:rsidRPr="0027440A">
        <w:t xml:space="preserve"> se eu dependesse de um homem que viaja a semana inteira, ele ia me deixar o quê, cinqüenta reais por semana? A tua </w:t>
      </w:r>
      <w:proofErr w:type="spellStart"/>
      <w:r w:rsidRPr="0027440A">
        <w:t>autoestima</w:t>
      </w:r>
      <w:proofErr w:type="spellEnd"/>
      <w:r w:rsidRPr="0027440A">
        <w:t>, tu levantar de manhã, tu te arrumar, tu sair tu conhecer pessoa, tu te relacionar. Eu ia ficar depressiva se eu ficasse em casa, no apartamento. Cuidando só da casa não é o que eu quero pra mim.”</w:t>
      </w:r>
    </w:p>
    <w:p w:rsidR="0027440A" w:rsidRPr="0027440A" w:rsidRDefault="0027440A" w:rsidP="0027440A">
      <w:pPr>
        <w:spacing w:line="360" w:lineRule="auto"/>
        <w:ind w:left="709"/>
        <w:jc w:val="both"/>
      </w:pPr>
    </w:p>
    <w:p w:rsidR="0027440A" w:rsidRPr="0027440A" w:rsidRDefault="0027440A" w:rsidP="0027440A">
      <w:pPr>
        <w:shd w:val="clear" w:color="auto" w:fill="FFFFFF"/>
        <w:tabs>
          <w:tab w:val="left" w:pos="709"/>
        </w:tabs>
        <w:spacing w:line="360" w:lineRule="auto"/>
        <w:ind w:firstLine="709"/>
        <w:jc w:val="both"/>
      </w:pPr>
      <w:r w:rsidRPr="0027440A">
        <w:t>Porém a segunda entrevistada relata insatisfação por não ter estudado mais, não estando contente com a carreira que escolheu. Diz que o fato de ter filho impossibilita para fazer mais cursos e estudar.</w:t>
      </w:r>
    </w:p>
    <w:p w:rsidR="0027440A" w:rsidRPr="0027440A" w:rsidRDefault="0027440A" w:rsidP="0027440A">
      <w:pPr>
        <w:spacing w:line="360" w:lineRule="auto"/>
        <w:ind w:left="709"/>
        <w:jc w:val="both"/>
      </w:pPr>
      <w:r w:rsidRPr="0027440A">
        <w:t xml:space="preserve">Entrevistada 2: Eu acho que hoje eu trabalho numa clínica, gosto do que eu </w:t>
      </w:r>
      <w:proofErr w:type="gramStart"/>
      <w:r w:rsidRPr="0027440A">
        <w:t>faço,</w:t>
      </w:r>
      <w:proofErr w:type="gramEnd"/>
      <w:r w:rsidRPr="0027440A">
        <w:t xml:space="preserve"> ganho mal pra caramba, mas foi uma escolha minha. Eu acho que eu poderia ter me dedicado mais, ter corrido atrás, ter feito uma faculdade, ter investido em mim. Não porque a minha mãe não quis, eu parei. Eu acho que como profissional eu sou um fracasso, em função de eu não ser bem sucedida. Não sou </w:t>
      </w:r>
      <w:r w:rsidRPr="0027440A">
        <w:lastRenderedPageBreak/>
        <w:t>uma pessoa realizada profissionalmente. Não sonho pra eu ser secretária a vida inteira.</w:t>
      </w:r>
    </w:p>
    <w:p w:rsidR="0027440A" w:rsidRPr="0027440A" w:rsidRDefault="0027440A" w:rsidP="0027440A">
      <w:pPr>
        <w:shd w:val="clear" w:color="auto" w:fill="FFFFFF"/>
        <w:tabs>
          <w:tab w:val="left" w:pos="709"/>
        </w:tabs>
        <w:spacing w:line="360" w:lineRule="auto"/>
        <w:ind w:left="709"/>
        <w:jc w:val="both"/>
      </w:pPr>
    </w:p>
    <w:p w:rsidR="0027440A" w:rsidRPr="0027440A" w:rsidRDefault="0027440A" w:rsidP="0027440A">
      <w:pPr>
        <w:shd w:val="clear" w:color="auto" w:fill="FFFFFF"/>
        <w:tabs>
          <w:tab w:val="left" w:pos="709"/>
        </w:tabs>
        <w:spacing w:line="360" w:lineRule="auto"/>
        <w:ind w:left="709"/>
        <w:jc w:val="both"/>
      </w:pPr>
      <w:r w:rsidRPr="0027440A">
        <w:t xml:space="preserve">Entrevistada 2: Tem, porque hoje eu penso em estudar e fazer uma faculdade e não posso porque eu não tenho onde deixar minha filha. Meu marido viaja, onde eu vou deixar ela a noite. Não tenho onde eu vou deixar ela de noite. Eu deveria ter pensado nisso antes de colocar ela no mundo. Às vezes eu tenho amigos que falam “ah, isso é desculpa”, não </w:t>
      </w:r>
      <w:proofErr w:type="gramStart"/>
      <w:r w:rsidRPr="0027440A">
        <w:t>é,</w:t>
      </w:r>
      <w:proofErr w:type="gramEnd"/>
      <w:r w:rsidRPr="0027440A">
        <w:t xml:space="preserve"> não tenho onde deixar. Se eu hoje tivesse feito o que eu sonhava, que era estudar, fazer uma faculdade de veterinária, que foi o que eu sempre quis, de repente eu estaria melhor financeiramente.</w:t>
      </w:r>
    </w:p>
    <w:p w:rsidR="0027440A" w:rsidRPr="0027440A" w:rsidRDefault="0027440A" w:rsidP="0027440A">
      <w:pPr>
        <w:shd w:val="clear" w:color="auto" w:fill="FFFFFF"/>
        <w:tabs>
          <w:tab w:val="left" w:pos="709"/>
        </w:tabs>
        <w:spacing w:line="360" w:lineRule="auto"/>
        <w:ind w:left="709"/>
        <w:jc w:val="both"/>
      </w:pPr>
    </w:p>
    <w:p w:rsidR="0027440A" w:rsidRPr="0027440A" w:rsidRDefault="0027440A" w:rsidP="0027440A">
      <w:pPr>
        <w:shd w:val="clear" w:color="auto" w:fill="FFFFFF"/>
        <w:tabs>
          <w:tab w:val="left" w:pos="709"/>
        </w:tabs>
        <w:spacing w:line="360" w:lineRule="auto"/>
        <w:ind w:firstLine="709"/>
        <w:jc w:val="both"/>
        <w:rPr>
          <w:color w:val="000000"/>
        </w:rPr>
      </w:pPr>
      <w:r w:rsidRPr="0027440A">
        <w:rPr>
          <w:color w:val="000000"/>
        </w:rPr>
        <w:t xml:space="preserve">Em função disso o trabalho </w:t>
      </w:r>
      <w:proofErr w:type="gramStart"/>
      <w:r w:rsidRPr="0027440A">
        <w:rPr>
          <w:color w:val="000000"/>
        </w:rPr>
        <w:t>feminino ganha</w:t>
      </w:r>
      <w:proofErr w:type="gramEnd"/>
      <w:r w:rsidRPr="0027440A">
        <w:rPr>
          <w:color w:val="000000"/>
        </w:rPr>
        <w:t xml:space="preserve"> alguns significados ambivalentes, ora positivos, ora negativos. Em relação aos positivos percebe-se que além de reconhecimento econômico e social, atualmente o trabalho para a mulher significa realização pessoal, prazer e satisfação. Encontra-se presente no pensamento feminino atualmente que trabalhar pode ser a realização de um projeto pessoal, além de possibilitar independência financeira e retorno material que o trabalho remunerado pode proporcionar (</w:t>
      </w:r>
      <w:r w:rsidRPr="0027440A">
        <w:t xml:space="preserve">Silva, Mendonça &amp; </w:t>
      </w:r>
      <w:proofErr w:type="spellStart"/>
      <w:r w:rsidRPr="0027440A">
        <w:t>Zanini</w:t>
      </w:r>
      <w:proofErr w:type="spellEnd"/>
      <w:r w:rsidRPr="0027440A">
        <w:t>, 2010)</w:t>
      </w:r>
      <w:r w:rsidRPr="0027440A">
        <w:rPr>
          <w:color w:val="000000"/>
        </w:rPr>
        <w:t xml:space="preserve">. Ser remunerada e ser reconhecida como boa profissional está </w:t>
      </w:r>
      <w:proofErr w:type="gramStart"/>
      <w:r w:rsidRPr="0027440A">
        <w:rPr>
          <w:color w:val="000000"/>
        </w:rPr>
        <w:t>associado</w:t>
      </w:r>
      <w:proofErr w:type="gramEnd"/>
      <w:r w:rsidRPr="0027440A">
        <w:rPr>
          <w:color w:val="000000"/>
        </w:rPr>
        <w:t xml:space="preserve"> a outros valores e sentimentos, como melhora na auto-estima pessoal, maior desenvolvimento cognitivo e emocional (Petersen, 1999; </w:t>
      </w:r>
      <w:proofErr w:type="spellStart"/>
      <w:r w:rsidRPr="0027440A">
        <w:rPr>
          <w:color w:val="000000"/>
        </w:rPr>
        <w:t>Losada</w:t>
      </w:r>
      <w:proofErr w:type="spellEnd"/>
      <w:r w:rsidRPr="0027440A">
        <w:rPr>
          <w:color w:val="000000"/>
        </w:rPr>
        <w:t xml:space="preserve"> &amp; Rocha-Coutinho, 2007; </w:t>
      </w:r>
      <w:r w:rsidRPr="0027440A">
        <w:t xml:space="preserve">Silva, Mendonça &amp; </w:t>
      </w:r>
      <w:proofErr w:type="spellStart"/>
      <w:r w:rsidRPr="0027440A">
        <w:t>Zanini</w:t>
      </w:r>
      <w:proofErr w:type="spellEnd"/>
      <w:r w:rsidRPr="0027440A">
        <w:t>, 2010</w:t>
      </w:r>
      <w:r w:rsidRPr="0027440A">
        <w:rPr>
          <w:color w:val="000000"/>
        </w:rPr>
        <w:t>). Significa a formação de novos vínculos sociais aprimoramento do conhecimento geral e melhorias no laço conjugal. Nesse sentido, permanecer apenas com o trabalho doméstico assumiu diferentes significados hoje como estagnação, desperdício de talento e de tempo (</w:t>
      </w:r>
      <w:proofErr w:type="spellStart"/>
      <w:r w:rsidRPr="0027440A">
        <w:rPr>
          <w:color w:val="000000"/>
        </w:rPr>
        <w:t>Losada</w:t>
      </w:r>
      <w:proofErr w:type="spellEnd"/>
      <w:r w:rsidRPr="0027440A">
        <w:rPr>
          <w:color w:val="000000"/>
        </w:rPr>
        <w:t xml:space="preserve"> &amp; Rocha-Coutinho, 2007).</w:t>
      </w:r>
    </w:p>
    <w:p w:rsidR="0027440A" w:rsidRPr="0027440A" w:rsidRDefault="0027440A" w:rsidP="0027440A">
      <w:pPr>
        <w:pStyle w:val="Recuodecorpodetexto3"/>
        <w:spacing w:after="0" w:line="360" w:lineRule="auto"/>
        <w:ind w:left="0" w:firstLine="708"/>
        <w:jc w:val="both"/>
        <w:rPr>
          <w:sz w:val="24"/>
          <w:szCs w:val="24"/>
        </w:rPr>
      </w:pPr>
      <w:r w:rsidRPr="0027440A">
        <w:rPr>
          <w:sz w:val="24"/>
          <w:szCs w:val="24"/>
        </w:rPr>
        <w:t xml:space="preserve">Contudo, frente a essa dupla jornada de trabalho, as duas entrevistadas dizem ter tempo para si, ter um horário apenas seu. Declaram que necessitam desse tempo para se sentirem bem, mas que para tê-lo e usufruírem dele precisam determinar no meio de toda rotina, o momento em que não vão deixar ninguém atrapalhar o cuidado consigo. Expressam que ser mulher é isso, se cuidar esteticamente e fisicamente. As entrevistadas indicam ainda que gostariam de ter maior tempo para realizar atividades físicas. Relatam que sua família busca respeitar esses momentos, porém a participante que possui filha diz que, muitas vezes, divide o tempo para si com a filha. Essa atenção para si é representada por atividades de lazer como assistir televisão, comer bem, ter </w:t>
      </w:r>
      <w:r w:rsidRPr="0027440A">
        <w:rPr>
          <w:sz w:val="24"/>
          <w:szCs w:val="24"/>
        </w:rPr>
        <w:lastRenderedPageBreak/>
        <w:t xml:space="preserve">tempo para tomar chimarrão, por exemplo. </w:t>
      </w:r>
    </w:p>
    <w:p w:rsidR="0027440A" w:rsidRPr="0027440A" w:rsidRDefault="0027440A" w:rsidP="0027440A">
      <w:pPr>
        <w:pStyle w:val="Recuodecorpodetexto3"/>
        <w:spacing w:after="0" w:line="360" w:lineRule="auto"/>
        <w:ind w:left="709"/>
        <w:jc w:val="both"/>
        <w:rPr>
          <w:sz w:val="24"/>
          <w:szCs w:val="24"/>
        </w:rPr>
      </w:pPr>
      <w:r w:rsidRPr="0027440A">
        <w:rPr>
          <w:sz w:val="24"/>
          <w:szCs w:val="24"/>
        </w:rPr>
        <w:t xml:space="preserve">Entrevistada 1: “Porque hoje eu chego em casa faço a rotina de trabalho e depois deito no sofá...” </w:t>
      </w:r>
    </w:p>
    <w:p w:rsidR="0027440A" w:rsidRPr="0027440A" w:rsidRDefault="0027440A" w:rsidP="0027440A">
      <w:pPr>
        <w:pStyle w:val="Recuodecorpodetexto3"/>
        <w:spacing w:after="0" w:line="360" w:lineRule="auto"/>
        <w:ind w:left="709"/>
        <w:jc w:val="both"/>
        <w:rPr>
          <w:sz w:val="24"/>
          <w:szCs w:val="24"/>
        </w:rPr>
      </w:pPr>
      <w:r w:rsidRPr="0027440A">
        <w:rPr>
          <w:sz w:val="24"/>
          <w:szCs w:val="24"/>
        </w:rPr>
        <w:t xml:space="preserve">Entrevistada 2: “Quando tu senta pra tomar um chimarrão tu pensa ah, que bom, chegou a hora de descansar agora, de parar um pouco. Depois que a minha filha faz os deveres, a gente senta pra tomar um chimarrão. Todos os dias.” (...) “Então eu me cuido, bastante na alimentação.” </w:t>
      </w:r>
    </w:p>
    <w:p w:rsidR="0027440A" w:rsidRPr="0027440A" w:rsidRDefault="0027440A" w:rsidP="0027440A">
      <w:pPr>
        <w:pStyle w:val="Recuodecorpodetexto3"/>
        <w:spacing w:after="0" w:line="360" w:lineRule="auto"/>
        <w:ind w:left="709"/>
        <w:jc w:val="both"/>
        <w:rPr>
          <w:sz w:val="24"/>
          <w:szCs w:val="24"/>
        </w:rPr>
      </w:pPr>
    </w:p>
    <w:p w:rsidR="0027440A" w:rsidRPr="0027440A" w:rsidRDefault="0027440A" w:rsidP="0027440A">
      <w:pPr>
        <w:pStyle w:val="Recuodecorpodetexto3"/>
        <w:spacing w:after="0" w:line="360" w:lineRule="auto"/>
        <w:ind w:left="0" w:firstLine="708"/>
        <w:jc w:val="both"/>
        <w:rPr>
          <w:sz w:val="24"/>
          <w:szCs w:val="24"/>
        </w:rPr>
      </w:pPr>
      <w:r w:rsidRPr="0027440A">
        <w:rPr>
          <w:sz w:val="24"/>
          <w:szCs w:val="24"/>
        </w:rPr>
        <w:t xml:space="preserve">Essas informações relatadas pelas entrevistadas refletem as </w:t>
      </w:r>
      <w:proofErr w:type="spellStart"/>
      <w:r w:rsidRPr="0027440A">
        <w:rPr>
          <w:sz w:val="24"/>
          <w:szCs w:val="24"/>
        </w:rPr>
        <w:t>ideias</w:t>
      </w:r>
      <w:proofErr w:type="spellEnd"/>
      <w:r w:rsidRPr="0027440A">
        <w:rPr>
          <w:sz w:val="24"/>
          <w:szCs w:val="24"/>
        </w:rPr>
        <w:t xml:space="preserve"> sobre o funcionamento dos sujeitos em nossa sociedade contemporânea. Hoje as pessoas são mais individualistas, preocupadas consigo, seu bem-estar. Observa-se que os indivíduos são mais competitivos, investem mais em si próprios do que nos outros. Há uma maior preocupação com a aparência, beleza e novo. (</w:t>
      </w:r>
      <w:proofErr w:type="spellStart"/>
      <w:r w:rsidRPr="0027440A">
        <w:rPr>
          <w:sz w:val="24"/>
          <w:szCs w:val="24"/>
        </w:rPr>
        <w:t>Lash</w:t>
      </w:r>
      <w:proofErr w:type="spellEnd"/>
      <w:r w:rsidRPr="0027440A">
        <w:rPr>
          <w:sz w:val="24"/>
          <w:szCs w:val="24"/>
        </w:rPr>
        <w:t xml:space="preserve">, 1991; </w:t>
      </w:r>
      <w:proofErr w:type="spellStart"/>
      <w:r w:rsidRPr="0027440A">
        <w:rPr>
          <w:sz w:val="24"/>
          <w:szCs w:val="24"/>
        </w:rPr>
        <w:t>Birman</w:t>
      </w:r>
      <w:proofErr w:type="spellEnd"/>
      <w:r w:rsidRPr="0027440A">
        <w:rPr>
          <w:sz w:val="24"/>
          <w:szCs w:val="24"/>
        </w:rPr>
        <w:t xml:space="preserve">, 2003). </w:t>
      </w:r>
    </w:p>
    <w:p w:rsidR="0027440A" w:rsidRPr="0027440A" w:rsidRDefault="0027440A" w:rsidP="0027440A">
      <w:pPr>
        <w:pStyle w:val="Recuodecorpodetexto3"/>
        <w:spacing w:after="0" w:line="360" w:lineRule="auto"/>
        <w:ind w:left="0" w:firstLine="708"/>
        <w:jc w:val="both"/>
        <w:rPr>
          <w:caps/>
          <w:sz w:val="24"/>
          <w:szCs w:val="24"/>
        </w:rPr>
      </w:pPr>
      <w:r w:rsidRPr="0027440A">
        <w:rPr>
          <w:sz w:val="24"/>
          <w:szCs w:val="24"/>
        </w:rPr>
        <w:t>A relação entre os casais, no entanto, é baseada predominantemente no igualitarismo e vista contingente e opcional. Assim os casais buscam acordos e estratégias para conciliar o desejo individual a uma união duradoura e gratificante (Souza &amp; Ramires, 2006). Assim, o laço estabelecido pelos casais na atualidade é mantido enquanto os envolvidos extraem satisfações suficientes para nela permanecerem. Esse seria um relacionamento baseado no igualitarismo e nas escolhas autônomas (</w:t>
      </w:r>
      <w:proofErr w:type="spellStart"/>
      <w:r w:rsidRPr="0027440A">
        <w:rPr>
          <w:sz w:val="24"/>
          <w:szCs w:val="24"/>
        </w:rPr>
        <w:t>Giddens</w:t>
      </w:r>
      <w:proofErr w:type="spellEnd"/>
      <w:r w:rsidRPr="0027440A">
        <w:rPr>
          <w:sz w:val="24"/>
          <w:szCs w:val="24"/>
        </w:rPr>
        <w:t>, 1993). Esse comportamento estimula a autonomia e independência de cada indivíduo. Desta forma, para que a relação conjugal se mantenha, o casal se vê obrigado a conciliar problemas e conflitos (</w:t>
      </w:r>
      <w:proofErr w:type="spellStart"/>
      <w:r w:rsidRPr="0027440A">
        <w:rPr>
          <w:sz w:val="24"/>
          <w:szCs w:val="24"/>
        </w:rPr>
        <w:t>Féres-Carneiro</w:t>
      </w:r>
      <w:proofErr w:type="spellEnd"/>
      <w:r w:rsidRPr="0027440A">
        <w:rPr>
          <w:sz w:val="24"/>
          <w:szCs w:val="24"/>
        </w:rPr>
        <w:t xml:space="preserve">, </w:t>
      </w:r>
      <w:r w:rsidRPr="0027440A">
        <w:rPr>
          <w:caps/>
          <w:sz w:val="24"/>
          <w:szCs w:val="24"/>
        </w:rPr>
        <w:t xml:space="preserve">1998). </w:t>
      </w:r>
    </w:p>
    <w:p w:rsidR="0027440A" w:rsidRPr="0027440A" w:rsidRDefault="0027440A" w:rsidP="0027440A">
      <w:pPr>
        <w:pStyle w:val="Recuodecorpodetexto3"/>
        <w:spacing w:after="0" w:line="360" w:lineRule="auto"/>
        <w:ind w:left="0" w:firstLine="708"/>
        <w:jc w:val="both"/>
        <w:rPr>
          <w:sz w:val="24"/>
          <w:szCs w:val="24"/>
        </w:rPr>
      </w:pPr>
      <w:r w:rsidRPr="0027440A">
        <w:rPr>
          <w:sz w:val="24"/>
          <w:szCs w:val="24"/>
        </w:rPr>
        <w:t xml:space="preserve">Ao conciliar o tempo, os conflitos e os problemas da rotina com o cuidado pessoal as entrevistadas avaliam sua saúde positivamente. Acreditam que a rotina interfere, mas elas buscam administrar a mesma, tirando um tempo para si e aproveitando os benefícios que suas escolhas de vida lhe oportunizam. As mulheres entrevistadas nesse estudo se dividem entre: a casa, o ser mulher e o trabalho remunerado externo ao lar.  No caso da entrevistada que é mãe, está ainda dedica-se a filha, oferecendo-lhe atenção, carinho e cuidando da realização de seus deveres de casa. </w:t>
      </w:r>
    </w:p>
    <w:p w:rsidR="0027440A" w:rsidRPr="0027440A" w:rsidRDefault="0027440A" w:rsidP="0027440A">
      <w:pPr>
        <w:spacing w:line="360" w:lineRule="auto"/>
        <w:ind w:firstLine="708"/>
        <w:jc w:val="both"/>
      </w:pPr>
      <w:r w:rsidRPr="0027440A">
        <w:t xml:space="preserve">De modo geral, percebe-se que as duas entrevistadas apresentam uma percepção da saúde positiva, pois referem que não apresentam problemas de saúde e acreditam que estão bem física e emocionalmente. Porém, se mostram insatisfeitas com a falta de tempo para si, atribuindo ao trabalho, externo e interno ao lar, o cansaço e o estresse </w:t>
      </w:r>
      <w:r w:rsidRPr="0027440A">
        <w:lastRenderedPageBreak/>
        <w:t>vivido. Comparando as duas percebe-se que a que possui filha precisa se dividir muito mais, o que deixa sua rotina ainda mais difícil. Porém, as alegrias e as satisfações atribuídas à presença da filha, parecem compensar sua dedicação à mesma. Essa seja talvez a principal diferença entre as duas entrevistadas.</w:t>
      </w:r>
    </w:p>
    <w:p w:rsidR="0027440A" w:rsidRPr="0027440A" w:rsidRDefault="0027440A" w:rsidP="0027440A">
      <w:pPr>
        <w:pStyle w:val="PargrafodaLista"/>
        <w:spacing w:line="360" w:lineRule="auto"/>
        <w:ind w:left="709"/>
        <w:jc w:val="both"/>
      </w:pPr>
      <w:r w:rsidRPr="0027440A">
        <w:t xml:space="preserve">Entrevistada 1: “Acho que a gente se acomoda demais, chega </w:t>
      </w:r>
      <w:proofErr w:type="gramStart"/>
      <w:r w:rsidRPr="0027440A">
        <w:t>em</w:t>
      </w:r>
      <w:proofErr w:type="gramEnd"/>
      <w:r w:rsidRPr="0027440A">
        <w:t xml:space="preserve"> casa cansada e ainda vai fazer as coisas da casa e acaba deixando a parte mais importante da saúde para depois... Mas problema de saúde não, não. É mais uma avaliação estética mesmo. É mais no sentido de se gostar, fisicamente.”</w:t>
      </w:r>
    </w:p>
    <w:p w:rsidR="0027440A" w:rsidRPr="0027440A" w:rsidRDefault="0027440A" w:rsidP="0027440A">
      <w:pPr>
        <w:pStyle w:val="PargrafodaLista"/>
        <w:spacing w:line="360" w:lineRule="auto"/>
        <w:ind w:left="709"/>
        <w:jc w:val="both"/>
      </w:pPr>
      <w:r w:rsidRPr="0027440A">
        <w:t xml:space="preserve">Entrevistada 2: “É bem mais complicado. O meu tempo de mulher, de se sentir mulher é curto. Claro que se tu </w:t>
      </w:r>
      <w:proofErr w:type="gramStart"/>
      <w:r w:rsidRPr="0027440A">
        <w:t>ter</w:t>
      </w:r>
      <w:proofErr w:type="gramEnd"/>
      <w:r w:rsidRPr="0027440A">
        <w:t xml:space="preserve"> filhos é bem diferente. Mas com filhos se tu não te cuidar, se tu não tiver um tempinho pra ti, claro ou tu fica doente......então eu me cuido bastante, tenho muito medo de doença,sou paranóica em função de doença, porque meu pai morreu de câncer.”</w:t>
      </w:r>
    </w:p>
    <w:p w:rsidR="0027440A" w:rsidRPr="0027440A" w:rsidRDefault="0027440A" w:rsidP="0027440A">
      <w:pPr>
        <w:pStyle w:val="PargrafodaLista"/>
        <w:spacing w:line="360" w:lineRule="auto"/>
        <w:ind w:left="709"/>
        <w:jc w:val="both"/>
      </w:pPr>
    </w:p>
    <w:p w:rsidR="00F83C57" w:rsidRPr="00F83C57" w:rsidRDefault="0027440A" w:rsidP="00F83C57">
      <w:pPr>
        <w:spacing w:line="360" w:lineRule="auto"/>
        <w:ind w:firstLine="708"/>
        <w:jc w:val="both"/>
      </w:pPr>
      <w:r w:rsidRPr="0027440A">
        <w:t xml:space="preserve">Além disso, a rotina das duas é trabalhar e cuidar da casa; ambas possuem dupla jornada. Mesmo o marido ajudando, elas determinam o que deve ser feito, mantendo o controle sobre o lar e a organização doméstica. O que ainda denota concepções e práticas ligadas às concepções de família tradicional e divisão de trabalho por sexo. Além do mais, as duas mulheres avaliam </w:t>
      </w:r>
      <w:proofErr w:type="gramStart"/>
      <w:r w:rsidRPr="0027440A">
        <w:t>suas rotinas como corrida e cansativa</w:t>
      </w:r>
      <w:proofErr w:type="gramEnd"/>
      <w:r w:rsidRPr="0027440A">
        <w:t xml:space="preserve">; porém, elas dizem ter tempo para cuidar de si, ter um horário do dia para si. Nesse sentido, avaliam sua saúde positivamente, pois apesar da rotina interferir, elas buscam administrar a mesma. As entrevistadas consideram que “ser mulher” é se cuidar. Porém reclamam não ter tempo maior para isso, afirmando que devem saber se </w:t>
      </w:r>
      <w:proofErr w:type="gramStart"/>
      <w:r w:rsidRPr="0027440A">
        <w:t>dar</w:t>
      </w:r>
      <w:proofErr w:type="gramEnd"/>
      <w:r w:rsidRPr="0027440A">
        <w:t xml:space="preserve"> o tempo para ser mulher e que a maternidade dificulta e diminui esse tempo – no caso da mulher mãe.</w:t>
      </w:r>
    </w:p>
    <w:p w:rsidR="0027440A" w:rsidRPr="0027440A" w:rsidRDefault="0027440A" w:rsidP="0027440A">
      <w:pPr>
        <w:tabs>
          <w:tab w:val="left" w:pos="720"/>
        </w:tabs>
        <w:spacing w:line="360" w:lineRule="auto"/>
        <w:jc w:val="both"/>
        <w:rPr>
          <w:bCs/>
          <w:i/>
          <w:color w:val="000000"/>
          <w:lang/>
        </w:rPr>
      </w:pPr>
    </w:p>
    <w:p w:rsidR="0027440A" w:rsidRPr="0027440A" w:rsidRDefault="0027440A" w:rsidP="0027440A">
      <w:pPr>
        <w:tabs>
          <w:tab w:val="left" w:pos="720"/>
        </w:tabs>
        <w:spacing w:line="360" w:lineRule="auto"/>
        <w:jc w:val="both"/>
        <w:rPr>
          <w:b/>
          <w:bCs/>
          <w:color w:val="000000"/>
          <w:lang/>
        </w:rPr>
      </w:pPr>
      <w:r w:rsidRPr="0027440A">
        <w:rPr>
          <w:b/>
          <w:bCs/>
          <w:color w:val="000000"/>
          <w:lang/>
        </w:rPr>
        <w:t xml:space="preserve">Referências Bibliográficas </w:t>
      </w:r>
    </w:p>
    <w:p w:rsidR="0027440A" w:rsidRDefault="0027440A" w:rsidP="0027440A">
      <w:pPr>
        <w:autoSpaceDE w:val="0"/>
        <w:autoSpaceDN w:val="0"/>
        <w:adjustRightInd w:val="0"/>
        <w:spacing w:line="360" w:lineRule="auto"/>
        <w:jc w:val="both"/>
        <w:rPr>
          <w:bCs/>
          <w:color w:val="000000"/>
          <w:lang/>
        </w:rPr>
      </w:pPr>
      <w:r w:rsidRPr="0027440A">
        <w:rPr>
          <w:bCs/>
          <w:color w:val="000000"/>
          <w:lang/>
        </w:rPr>
        <w:t xml:space="preserve">Barbosa, Z. P. &amp; Rocha-Coutinho, M. L.(2007). </w:t>
      </w:r>
      <w:r w:rsidRPr="0027440A">
        <w:rPr>
          <w:bCs/>
          <w:i/>
          <w:color w:val="000000"/>
          <w:lang/>
        </w:rPr>
        <w:t>Maternidade: Novas possibilidades, antigas visões. Psicologia Clínica</w:t>
      </w:r>
      <w:r w:rsidRPr="0027440A">
        <w:rPr>
          <w:bCs/>
          <w:color w:val="000000"/>
          <w:lang/>
        </w:rPr>
        <w:t>,</w:t>
      </w:r>
      <w:r w:rsidRPr="0027440A">
        <w:rPr>
          <w:bCs/>
          <w:i/>
          <w:color w:val="000000"/>
          <w:lang/>
        </w:rPr>
        <w:t xml:space="preserve"> 19</w:t>
      </w:r>
      <w:r w:rsidRPr="0027440A">
        <w:rPr>
          <w:bCs/>
          <w:color w:val="000000"/>
          <w:lang/>
        </w:rPr>
        <w:t xml:space="preserve"> (1), 163-185.</w:t>
      </w:r>
    </w:p>
    <w:p w:rsidR="0027440A" w:rsidRPr="0027440A" w:rsidRDefault="0027440A" w:rsidP="0027440A">
      <w:pPr>
        <w:autoSpaceDE w:val="0"/>
        <w:autoSpaceDN w:val="0"/>
        <w:adjustRightInd w:val="0"/>
        <w:spacing w:line="360" w:lineRule="auto"/>
        <w:jc w:val="both"/>
        <w:rPr>
          <w:bCs/>
          <w:i/>
          <w:color w:val="000000"/>
          <w:lang/>
        </w:rPr>
      </w:pPr>
    </w:p>
    <w:p w:rsidR="0027440A" w:rsidRDefault="0027440A" w:rsidP="0027440A">
      <w:pPr>
        <w:pStyle w:val="Default"/>
        <w:spacing w:line="360" w:lineRule="auto"/>
        <w:jc w:val="both"/>
      </w:pPr>
      <w:proofErr w:type="spellStart"/>
      <w:r w:rsidRPr="0027440A">
        <w:t>Biasoli-Alves</w:t>
      </w:r>
      <w:proofErr w:type="spellEnd"/>
      <w:r w:rsidRPr="0027440A">
        <w:t>, M. M.</w:t>
      </w:r>
      <w:r w:rsidRPr="0027440A">
        <w:rPr>
          <w:caps/>
        </w:rPr>
        <w:t xml:space="preserve"> Z.</w:t>
      </w:r>
      <w:r w:rsidRPr="0027440A">
        <w:t xml:space="preserve"> (2000). Continuidades e rupturas no papel da mulher brasileira no século XX</w:t>
      </w:r>
      <w:r w:rsidRPr="0027440A">
        <w:rPr>
          <w:i/>
        </w:rPr>
        <w:t xml:space="preserve">. </w:t>
      </w:r>
      <w:r w:rsidRPr="0027440A">
        <w:rPr>
          <w:bCs/>
          <w:i/>
          <w:iCs/>
        </w:rPr>
        <w:t>Psicologia: Teoria e Pesquisa</w:t>
      </w:r>
      <w:r w:rsidRPr="0027440A">
        <w:t xml:space="preserve">, </w:t>
      </w:r>
      <w:r w:rsidRPr="0027440A">
        <w:rPr>
          <w:i/>
        </w:rPr>
        <w:t xml:space="preserve">16 </w:t>
      </w:r>
      <w:r w:rsidRPr="0027440A">
        <w:t>(3), 233-239.</w:t>
      </w:r>
    </w:p>
    <w:p w:rsidR="0027440A" w:rsidRPr="0027440A" w:rsidRDefault="0027440A" w:rsidP="0027440A">
      <w:pPr>
        <w:pStyle w:val="Default"/>
        <w:spacing w:line="360" w:lineRule="auto"/>
        <w:jc w:val="both"/>
      </w:pPr>
    </w:p>
    <w:p w:rsidR="0027440A" w:rsidRDefault="0027440A" w:rsidP="0027440A">
      <w:pPr>
        <w:spacing w:line="360" w:lineRule="auto"/>
        <w:jc w:val="both"/>
      </w:pPr>
      <w:proofErr w:type="spellStart"/>
      <w:r w:rsidRPr="0027440A">
        <w:lastRenderedPageBreak/>
        <w:t>Birman</w:t>
      </w:r>
      <w:proofErr w:type="spellEnd"/>
      <w:r w:rsidRPr="0027440A">
        <w:t xml:space="preserve">, J. (2003). </w:t>
      </w:r>
      <w:proofErr w:type="spellStart"/>
      <w:r w:rsidRPr="0027440A">
        <w:rPr>
          <w:i/>
        </w:rPr>
        <w:t>Mal-estar</w:t>
      </w:r>
      <w:proofErr w:type="spellEnd"/>
      <w:r w:rsidRPr="0027440A">
        <w:rPr>
          <w:i/>
        </w:rPr>
        <w:t xml:space="preserve"> na atualidade: a psicanálise e as novas formas de subjetivação.</w:t>
      </w:r>
      <w:r w:rsidRPr="0027440A">
        <w:t xml:space="preserve"> 4</w:t>
      </w:r>
      <w:r w:rsidRPr="0027440A">
        <w:rPr>
          <w:vertAlign w:val="superscript"/>
        </w:rPr>
        <w:t>ª</w:t>
      </w:r>
      <w:r w:rsidRPr="0027440A">
        <w:t xml:space="preserve"> ed. Rio de Janeiro: Ed. Civilização Brasileira.</w:t>
      </w:r>
    </w:p>
    <w:p w:rsidR="0027440A" w:rsidRPr="0027440A" w:rsidRDefault="0027440A" w:rsidP="0027440A">
      <w:pPr>
        <w:spacing w:line="360" w:lineRule="auto"/>
        <w:jc w:val="both"/>
      </w:pPr>
    </w:p>
    <w:p w:rsidR="0027440A" w:rsidRDefault="0027440A" w:rsidP="0027440A">
      <w:pPr>
        <w:autoSpaceDE w:val="0"/>
        <w:autoSpaceDN w:val="0"/>
        <w:adjustRightInd w:val="0"/>
        <w:spacing w:line="360" w:lineRule="auto"/>
        <w:jc w:val="both"/>
        <w:rPr>
          <w:lang w:val="en-US"/>
        </w:rPr>
      </w:pPr>
      <w:r w:rsidRPr="0027440A">
        <w:t xml:space="preserve">Diniz, G. R. S. (1999) </w:t>
      </w:r>
      <w:r w:rsidRPr="0027440A">
        <w:rPr>
          <w:bCs/>
        </w:rPr>
        <w:t>Homens e mulheres frente à interação casamento-trabalho</w:t>
      </w:r>
      <w:r w:rsidRPr="0027440A">
        <w:t xml:space="preserve">: aspectos da realidade brasileira. In T. </w:t>
      </w:r>
      <w:proofErr w:type="spellStart"/>
      <w:r w:rsidRPr="0027440A">
        <w:t>Féres-Carneiro</w:t>
      </w:r>
      <w:proofErr w:type="spellEnd"/>
      <w:r w:rsidRPr="0027440A">
        <w:t xml:space="preserve"> (</w:t>
      </w:r>
      <w:proofErr w:type="spellStart"/>
      <w:r w:rsidRPr="0027440A">
        <w:t>org</w:t>
      </w:r>
      <w:proofErr w:type="spellEnd"/>
      <w:r w:rsidRPr="0027440A">
        <w:t>)</w:t>
      </w:r>
      <w:r w:rsidRPr="0027440A">
        <w:rPr>
          <w:i/>
        </w:rPr>
        <w:t xml:space="preserve">. </w:t>
      </w:r>
      <w:r w:rsidRPr="0027440A">
        <w:rPr>
          <w:bCs/>
          <w:i/>
        </w:rPr>
        <w:t>Casal e família: e</w:t>
      </w:r>
      <w:r w:rsidRPr="0027440A">
        <w:rPr>
          <w:i/>
        </w:rPr>
        <w:t xml:space="preserve">ntre a tradição e a transformação </w:t>
      </w:r>
      <w:r w:rsidRPr="0027440A">
        <w:t xml:space="preserve">(31-54). </w:t>
      </w:r>
      <w:r w:rsidRPr="0027440A">
        <w:rPr>
          <w:lang w:val="en-US"/>
        </w:rPr>
        <w:t>Rio de Janeiro: NAU.</w:t>
      </w:r>
    </w:p>
    <w:p w:rsidR="0027440A" w:rsidRPr="0027440A" w:rsidRDefault="0027440A" w:rsidP="0027440A">
      <w:pPr>
        <w:autoSpaceDE w:val="0"/>
        <w:autoSpaceDN w:val="0"/>
        <w:adjustRightInd w:val="0"/>
        <w:spacing w:line="360" w:lineRule="auto"/>
        <w:jc w:val="both"/>
        <w:rPr>
          <w:lang w:val="en-US"/>
        </w:rPr>
      </w:pPr>
    </w:p>
    <w:p w:rsidR="0027440A" w:rsidRDefault="0027440A" w:rsidP="0027440A">
      <w:pPr>
        <w:spacing w:line="360" w:lineRule="auto"/>
        <w:jc w:val="both"/>
        <w:rPr>
          <w:lang w:val="en-US"/>
        </w:rPr>
      </w:pPr>
      <w:proofErr w:type="gramStart"/>
      <w:r w:rsidRPr="0027440A">
        <w:rPr>
          <w:lang w:val="en-US"/>
        </w:rPr>
        <w:t xml:space="preserve">Doyle, C. &amp; </w:t>
      </w:r>
      <w:proofErr w:type="spellStart"/>
      <w:r w:rsidRPr="0027440A">
        <w:rPr>
          <w:lang w:val="en-US"/>
        </w:rPr>
        <w:t>Hing</w:t>
      </w:r>
      <w:proofErr w:type="spellEnd"/>
      <w:r w:rsidRPr="0027440A">
        <w:rPr>
          <w:lang w:val="en-US"/>
        </w:rPr>
        <w:t>, P. (1998).</w:t>
      </w:r>
      <w:proofErr w:type="gramEnd"/>
      <w:r w:rsidRPr="0027440A">
        <w:rPr>
          <w:lang w:val="en-US"/>
        </w:rPr>
        <w:t xml:space="preserve"> </w:t>
      </w:r>
      <w:proofErr w:type="gramStart"/>
      <w:r w:rsidRPr="0027440A">
        <w:rPr>
          <w:lang w:val="en-US"/>
        </w:rPr>
        <w:t>Occupation stress, burnout and job status in female academics.</w:t>
      </w:r>
      <w:proofErr w:type="gramEnd"/>
      <w:r w:rsidRPr="0027440A">
        <w:rPr>
          <w:b/>
          <w:lang w:val="en-US"/>
        </w:rPr>
        <w:t xml:space="preserve"> </w:t>
      </w:r>
      <w:r w:rsidRPr="0027440A">
        <w:rPr>
          <w:i/>
          <w:lang w:val="en-US"/>
        </w:rPr>
        <w:t>Gender, work and organization, 5</w:t>
      </w:r>
      <w:r w:rsidRPr="0027440A">
        <w:rPr>
          <w:lang w:val="en-US"/>
        </w:rPr>
        <w:t xml:space="preserve"> (2), 67-82. </w:t>
      </w:r>
    </w:p>
    <w:p w:rsidR="0027440A" w:rsidRPr="0027440A" w:rsidRDefault="0027440A" w:rsidP="0027440A">
      <w:pPr>
        <w:spacing w:line="360" w:lineRule="auto"/>
        <w:jc w:val="both"/>
        <w:rPr>
          <w:lang w:val="en-US"/>
        </w:rPr>
      </w:pPr>
    </w:p>
    <w:p w:rsidR="0027440A" w:rsidRDefault="0027440A" w:rsidP="0027440A">
      <w:pPr>
        <w:spacing w:line="360" w:lineRule="auto"/>
        <w:jc w:val="both"/>
      </w:pPr>
      <w:proofErr w:type="spellStart"/>
      <w:r w:rsidRPr="0027440A">
        <w:t>Fensterseifer</w:t>
      </w:r>
      <w:proofErr w:type="spellEnd"/>
      <w:r w:rsidRPr="0027440A">
        <w:t xml:space="preserve">, </w:t>
      </w:r>
      <w:r w:rsidRPr="0027440A">
        <w:rPr>
          <w:caps/>
        </w:rPr>
        <w:t xml:space="preserve">G. P. (2000). </w:t>
      </w:r>
      <w:r w:rsidRPr="0027440A">
        <w:t xml:space="preserve">Mulheres da saúde metal: quem são elas? </w:t>
      </w:r>
      <w:proofErr w:type="gramStart"/>
      <w:r w:rsidRPr="0027440A">
        <w:rPr>
          <w:lang w:val="en-US"/>
        </w:rPr>
        <w:t xml:space="preserve">In M. N. </w:t>
      </w:r>
      <w:proofErr w:type="spellStart"/>
      <w:r w:rsidRPr="0027440A">
        <w:rPr>
          <w:lang w:val="en-US"/>
        </w:rPr>
        <w:t>Strey</w:t>
      </w:r>
      <w:proofErr w:type="spellEnd"/>
      <w:r w:rsidRPr="0027440A">
        <w:rPr>
          <w:lang w:val="en-US"/>
        </w:rPr>
        <w:t xml:space="preserve">, B. Matos &amp; G. P. </w:t>
      </w:r>
      <w:proofErr w:type="spellStart"/>
      <w:r w:rsidRPr="0027440A">
        <w:rPr>
          <w:lang w:val="en-US"/>
        </w:rPr>
        <w:t>Fensterseifer</w:t>
      </w:r>
      <w:proofErr w:type="spellEnd"/>
      <w:r w:rsidRPr="0027440A">
        <w:rPr>
          <w:lang w:val="en-US"/>
        </w:rPr>
        <w:t xml:space="preserve"> (orgs).</w:t>
      </w:r>
      <w:proofErr w:type="gramEnd"/>
      <w:r w:rsidRPr="0027440A">
        <w:rPr>
          <w:lang w:val="en-US"/>
        </w:rPr>
        <w:t xml:space="preserve"> </w:t>
      </w:r>
      <w:r w:rsidRPr="0027440A">
        <w:rPr>
          <w:i/>
        </w:rPr>
        <w:t xml:space="preserve">Construções e perspectivas em gênero. </w:t>
      </w:r>
      <w:r w:rsidRPr="0027440A">
        <w:t xml:space="preserve">Editora </w:t>
      </w:r>
      <w:proofErr w:type="spellStart"/>
      <w:r w:rsidRPr="0027440A">
        <w:t>Unisinos</w:t>
      </w:r>
      <w:proofErr w:type="spellEnd"/>
      <w:r w:rsidRPr="0027440A">
        <w:t>. 2000.</w:t>
      </w:r>
    </w:p>
    <w:p w:rsidR="0027440A" w:rsidRPr="0027440A" w:rsidRDefault="0027440A" w:rsidP="0027440A">
      <w:pPr>
        <w:spacing w:line="360" w:lineRule="auto"/>
        <w:jc w:val="both"/>
        <w:rPr>
          <w:caps/>
        </w:rPr>
      </w:pPr>
    </w:p>
    <w:p w:rsidR="0027440A" w:rsidRPr="0027440A" w:rsidRDefault="0027440A" w:rsidP="0027440A">
      <w:pPr>
        <w:spacing w:line="360" w:lineRule="auto"/>
        <w:jc w:val="both"/>
        <w:rPr>
          <w:i/>
        </w:rPr>
      </w:pPr>
      <w:proofErr w:type="spellStart"/>
      <w:r w:rsidRPr="0027440A">
        <w:t>Ferés-Carneiro</w:t>
      </w:r>
      <w:proofErr w:type="spellEnd"/>
      <w:r w:rsidRPr="0027440A">
        <w:rPr>
          <w:caps/>
        </w:rPr>
        <w:t>, T.</w:t>
      </w:r>
      <w:r w:rsidRPr="0027440A">
        <w:t xml:space="preserve"> (1998). Casamento contemporâneo: o difícil convívio da individualidade com a </w:t>
      </w:r>
      <w:proofErr w:type="spellStart"/>
      <w:r w:rsidRPr="0027440A">
        <w:t>conjugalidade</w:t>
      </w:r>
      <w:proofErr w:type="spellEnd"/>
      <w:r w:rsidRPr="0027440A">
        <w:rPr>
          <w:i/>
        </w:rPr>
        <w:t>. Psicologia: Reflexão e</w:t>
      </w:r>
      <w:r w:rsidRPr="0027440A">
        <w:rPr>
          <w:b/>
        </w:rPr>
        <w:t xml:space="preserve"> </w:t>
      </w:r>
      <w:r w:rsidRPr="0027440A">
        <w:rPr>
          <w:i/>
        </w:rPr>
        <w:t>Crítica</w:t>
      </w:r>
      <w:r w:rsidRPr="0027440A">
        <w:t>,</w:t>
      </w:r>
      <w:r w:rsidRPr="0027440A">
        <w:rPr>
          <w:i/>
        </w:rPr>
        <w:t xml:space="preserve"> 11</w:t>
      </w:r>
      <w:r w:rsidRPr="0027440A">
        <w:t xml:space="preserve"> (2), 379-394. </w:t>
      </w:r>
    </w:p>
    <w:p w:rsidR="0027440A" w:rsidRDefault="0027440A" w:rsidP="0027440A">
      <w:pPr>
        <w:spacing w:line="360" w:lineRule="auto"/>
        <w:jc w:val="both"/>
      </w:pPr>
      <w:proofErr w:type="spellStart"/>
      <w:r w:rsidRPr="0027440A">
        <w:t>Giddens</w:t>
      </w:r>
      <w:proofErr w:type="spellEnd"/>
      <w:r w:rsidRPr="0027440A">
        <w:t xml:space="preserve">, A. A. (1993). </w:t>
      </w:r>
      <w:r w:rsidRPr="0027440A">
        <w:rPr>
          <w:i/>
        </w:rPr>
        <w:t>A transformação da intimidade.</w:t>
      </w:r>
      <w:r w:rsidRPr="0027440A">
        <w:t xml:space="preserve"> São Paulo: Ed. </w:t>
      </w:r>
      <w:proofErr w:type="spellStart"/>
      <w:proofErr w:type="gramStart"/>
      <w:r w:rsidRPr="0027440A">
        <w:t>Unesp</w:t>
      </w:r>
      <w:proofErr w:type="spellEnd"/>
      <w:proofErr w:type="gramEnd"/>
      <w:r w:rsidRPr="0027440A">
        <w:t>.</w:t>
      </w:r>
    </w:p>
    <w:p w:rsidR="0027440A" w:rsidRPr="0027440A" w:rsidRDefault="0027440A" w:rsidP="0027440A">
      <w:pPr>
        <w:spacing w:line="360" w:lineRule="auto"/>
        <w:jc w:val="both"/>
      </w:pPr>
    </w:p>
    <w:p w:rsidR="0027440A" w:rsidRPr="0027440A" w:rsidRDefault="0027440A" w:rsidP="0027440A">
      <w:pPr>
        <w:autoSpaceDE w:val="0"/>
        <w:autoSpaceDN w:val="0"/>
        <w:adjustRightInd w:val="0"/>
        <w:spacing w:line="360" w:lineRule="auto"/>
        <w:jc w:val="both"/>
      </w:pPr>
      <w:r w:rsidRPr="0027440A">
        <w:t xml:space="preserve">Gil, A. C. (1999). Métodos e técnica de pesquisa social. </w:t>
      </w:r>
      <w:proofErr w:type="gramStart"/>
      <w:r w:rsidRPr="0027440A">
        <w:t>5.</w:t>
      </w:r>
      <w:proofErr w:type="gramEnd"/>
      <w:r w:rsidRPr="0027440A">
        <w:t xml:space="preserve">ed. São Paulo: Atlas. </w:t>
      </w:r>
    </w:p>
    <w:p w:rsidR="0027440A" w:rsidRDefault="0027440A" w:rsidP="0027440A">
      <w:pPr>
        <w:autoSpaceDE w:val="0"/>
        <w:autoSpaceDN w:val="0"/>
        <w:adjustRightInd w:val="0"/>
        <w:spacing w:line="360" w:lineRule="auto"/>
        <w:jc w:val="both"/>
      </w:pPr>
      <w:r w:rsidRPr="0027440A">
        <w:t xml:space="preserve">Gilles, L. (2000). </w:t>
      </w:r>
      <w:r w:rsidRPr="0027440A">
        <w:rPr>
          <w:bCs/>
          <w:i/>
        </w:rPr>
        <w:t>A terceira mulher</w:t>
      </w:r>
      <w:r w:rsidRPr="0027440A">
        <w:rPr>
          <w:bCs/>
          <w:i/>
          <w:iCs/>
        </w:rPr>
        <w:t xml:space="preserve">: </w:t>
      </w:r>
      <w:r w:rsidRPr="0027440A">
        <w:rPr>
          <w:i/>
        </w:rPr>
        <w:t xml:space="preserve">permanência e revolução do feminino. </w:t>
      </w:r>
      <w:r w:rsidRPr="0027440A">
        <w:t>São Paulo: Companhia das letras.</w:t>
      </w:r>
    </w:p>
    <w:p w:rsidR="0027440A" w:rsidRPr="0027440A" w:rsidRDefault="0027440A" w:rsidP="0027440A">
      <w:pPr>
        <w:autoSpaceDE w:val="0"/>
        <w:autoSpaceDN w:val="0"/>
        <w:adjustRightInd w:val="0"/>
        <w:spacing w:line="360" w:lineRule="auto"/>
        <w:jc w:val="both"/>
      </w:pPr>
    </w:p>
    <w:p w:rsidR="0027440A" w:rsidRDefault="0027440A" w:rsidP="0027440A">
      <w:pPr>
        <w:spacing w:line="360" w:lineRule="auto"/>
        <w:jc w:val="both"/>
      </w:pPr>
      <w:r w:rsidRPr="0027440A">
        <w:t xml:space="preserve">Gomes, K. R. O. &amp; Tanaka, C. A. (2003). Morbidade referida e uso dos serviços de saúde por mulheres trabalhadoras, Município de São Paulo. </w:t>
      </w:r>
      <w:r w:rsidRPr="0027440A">
        <w:rPr>
          <w:i/>
        </w:rPr>
        <w:t>Revista de Saúde Pública</w:t>
      </w:r>
      <w:r w:rsidRPr="0027440A">
        <w:t xml:space="preserve">, 37 (1), 75-78. </w:t>
      </w:r>
    </w:p>
    <w:p w:rsidR="0027440A" w:rsidRPr="0027440A" w:rsidRDefault="0027440A" w:rsidP="0027440A">
      <w:pPr>
        <w:spacing w:line="360" w:lineRule="auto"/>
        <w:jc w:val="both"/>
        <w:rPr>
          <w:i/>
        </w:rPr>
      </w:pPr>
    </w:p>
    <w:p w:rsidR="0027440A" w:rsidRDefault="0027440A" w:rsidP="0027440A">
      <w:pPr>
        <w:spacing w:line="360" w:lineRule="auto"/>
        <w:jc w:val="both"/>
      </w:pPr>
      <w:r w:rsidRPr="0027440A">
        <w:t xml:space="preserve">Jacques, M. G. C. (2000). Mulher e Trabalho: perspectiva para o século XXI. In: </w:t>
      </w:r>
      <w:proofErr w:type="spellStart"/>
      <w:r w:rsidRPr="0027440A">
        <w:t>Strey</w:t>
      </w:r>
      <w:proofErr w:type="spellEnd"/>
      <w:r w:rsidRPr="0027440A">
        <w:t xml:space="preserve">, M. N. Org. </w:t>
      </w:r>
      <w:r w:rsidRPr="0027440A">
        <w:rPr>
          <w:i/>
        </w:rPr>
        <w:t>Construções e perspectivas em gênero</w:t>
      </w:r>
      <w:r w:rsidRPr="0027440A">
        <w:t xml:space="preserve">. Editora </w:t>
      </w:r>
      <w:proofErr w:type="spellStart"/>
      <w:r w:rsidRPr="0027440A">
        <w:t>Unisinos</w:t>
      </w:r>
      <w:proofErr w:type="spellEnd"/>
      <w:r w:rsidRPr="0027440A">
        <w:t xml:space="preserve">. </w:t>
      </w:r>
    </w:p>
    <w:p w:rsidR="0027440A" w:rsidRPr="0027440A" w:rsidRDefault="0027440A" w:rsidP="0027440A">
      <w:pPr>
        <w:spacing w:line="360" w:lineRule="auto"/>
        <w:jc w:val="both"/>
      </w:pPr>
    </w:p>
    <w:p w:rsidR="0027440A" w:rsidRDefault="0027440A" w:rsidP="0027440A">
      <w:pPr>
        <w:spacing w:line="360" w:lineRule="auto"/>
        <w:jc w:val="both"/>
      </w:pPr>
      <w:proofErr w:type="spellStart"/>
      <w:r w:rsidRPr="0027440A">
        <w:t>Lash</w:t>
      </w:r>
      <w:proofErr w:type="spellEnd"/>
      <w:r w:rsidRPr="0027440A">
        <w:t>, C. (1991)</w:t>
      </w:r>
      <w:r w:rsidRPr="0027440A">
        <w:rPr>
          <w:i/>
        </w:rPr>
        <w:t xml:space="preserve">. O mínimo eu: sobrevivência psíquica em tempos difíceis. </w:t>
      </w:r>
      <w:r w:rsidRPr="0027440A">
        <w:t>São Paulo: Brasiliense.</w:t>
      </w:r>
    </w:p>
    <w:p w:rsidR="0027440A" w:rsidRPr="0027440A" w:rsidRDefault="0027440A" w:rsidP="0027440A">
      <w:pPr>
        <w:spacing w:line="360" w:lineRule="auto"/>
        <w:jc w:val="both"/>
      </w:pPr>
    </w:p>
    <w:p w:rsidR="0027440A" w:rsidRPr="0027440A" w:rsidRDefault="0027440A" w:rsidP="0027440A">
      <w:pPr>
        <w:spacing w:line="360" w:lineRule="auto"/>
        <w:jc w:val="both"/>
      </w:pPr>
      <w:proofErr w:type="spellStart"/>
      <w:r w:rsidRPr="0027440A">
        <w:lastRenderedPageBreak/>
        <w:t>Losada</w:t>
      </w:r>
      <w:proofErr w:type="spellEnd"/>
      <w:r w:rsidRPr="0027440A">
        <w:t xml:space="preserve">, B. L. &amp; Rocha-Coutinho, M. L. (2007). Redefinindo o significado da atividade profissional para as mulheres: o caso das pequenas empresárias. </w:t>
      </w:r>
      <w:r w:rsidRPr="0027440A">
        <w:rPr>
          <w:i/>
        </w:rPr>
        <w:t>Psicologia em Estudo.</w:t>
      </w:r>
      <w:r w:rsidRPr="0027440A">
        <w:rPr>
          <w:b/>
        </w:rPr>
        <w:t xml:space="preserve"> </w:t>
      </w:r>
      <w:r w:rsidRPr="0027440A">
        <w:t xml:space="preserve">Maringá, </w:t>
      </w:r>
      <w:r w:rsidRPr="0027440A">
        <w:rPr>
          <w:i/>
        </w:rPr>
        <w:t>12</w:t>
      </w:r>
      <w:r w:rsidRPr="0027440A">
        <w:t xml:space="preserve"> (3), 493-502. </w:t>
      </w:r>
    </w:p>
    <w:p w:rsidR="0027440A" w:rsidRDefault="0027440A" w:rsidP="0027440A">
      <w:pPr>
        <w:spacing w:line="360" w:lineRule="auto"/>
        <w:jc w:val="both"/>
      </w:pPr>
      <w:r w:rsidRPr="0027440A">
        <w:t xml:space="preserve">Petersen, A. T. (1999). Discutindo o uso da categoria Gênero e as Teorias que respaldam estudos de Gênero. In: </w:t>
      </w:r>
      <w:proofErr w:type="spellStart"/>
      <w:r w:rsidRPr="0027440A">
        <w:t>Strey</w:t>
      </w:r>
      <w:proofErr w:type="spellEnd"/>
      <w:r w:rsidRPr="0027440A">
        <w:t xml:space="preserve">, </w:t>
      </w:r>
      <w:proofErr w:type="spellStart"/>
      <w:r w:rsidRPr="0027440A">
        <w:t>M.N.</w:t>
      </w:r>
      <w:proofErr w:type="spellEnd"/>
      <w:r w:rsidRPr="0027440A">
        <w:t xml:space="preserve"> </w:t>
      </w:r>
      <w:proofErr w:type="spellStart"/>
      <w:r w:rsidRPr="0027440A">
        <w:t>Orgs</w:t>
      </w:r>
      <w:proofErr w:type="spellEnd"/>
      <w:r w:rsidRPr="0027440A">
        <w:t xml:space="preserve">. </w:t>
      </w:r>
      <w:r w:rsidRPr="0027440A">
        <w:rPr>
          <w:i/>
        </w:rPr>
        <w:t>Gênero por escrito: Saúde, Identidade e Trabalho.</w:t>
      </w:r>
      <w:r w:rsidRPr="0027440A">
        <w:t xml:space="preserve"> Porto Alegre. EDIPUCRS. 1999.</w:t>
      </w:r>
    </w:p>
    <w:p w:rsidR="0027440A" w:rsidRPr="0027440A" w:rsidRDefault="0027440A" w:rsidP="0027440A">
      <w:pPr>
        <w:spacing w:line="360" w:lineRule="auto"/>
        <w:jc w:val="both"/>
      </w:pPr>
    </w:p>
    <w:p w:rsidR="0027440A" w:rsidRDefault="0027440A" w:rsidP="0027440A">
      <w:pPr>
        <w:spacing w:line="360" w:lineRule="auto"/>
        <w:jc w:val="both"/>
        <w:rPr>
          <w:color w:val="000000"/>
          <w:lang/>
        </w:rPr>
      </w:pPr>
      <w:r w:rsidRPr="0027440A">
        <w:rPr>
          <w:color w:val="000000"/>
          <w:lang/>
        </w:rPr>
        <w:t xml:space="preserve">Rodrigues, </w:t>
      </w:r>
      <w:r w:rsidRPr="0027440A">
        <w:rPr>
          <w:caps/>
          <w:color w:val="000000"/>
          <w:lang/>
        </w:rPr>
        <w:t>C. M. (2008);</w:t>
      </w:r>
      <w:r w:rsidRPr="0027440A">
        <w:rPr>
          <w:color w:val="000000"/>
          <w:lang/>
        </w:rPr>
        <w:t xml:space="preserve"> </w:t>
      </w:r>
      <w:r w:rsidRPr="0027440A">
        <w:rPr>
          <w:i/>
          <w:color w:val="000000"/>
          <w:lang/>
        </w:rPr>
        <w:t>Vivências da maternidade tardia, cotidiano e qualidade de vida: a perspectiva do feminino.</w:t>
      </w:r>
      <w:r w:rsidRPr="0027440A">
        <w:rPr>
          <w:b/>
          <w:color w:val="000000"/>
          <w:lang/>
        </w:rPr>
        <w:t xml:space="preserve"> </w:t>
      </w:r>
      <w:r w:rsidRPr="0027440A">
        <w:rPr>
          <w:color w:val="000000"/>
          <w:lang/>
        </w:rPr>
        <w:t>Tese de mestrado Universidade Federal de Viçosa. 2008.</w:t>
      </w:r>
    </w:p>
    <w:p w:rsidR="0027440A" w:rsidRPr="0027440A" w:rsidRDefault="0027440A" w:rsidP="0027440A">
      <w:pPr>
        <w:spacing w:line="360" w:lineRule="auto"/>
        <w:jc w:val="both"/>
        <w:rPr>
          <w:color w:val="000000"/>
          <w:lang/>
        </w:rPr>
      </w:pPr>
    </w:p>
    <w:p w:rsidR="0027440A" w:rsidRDefault="0027440A" w:rsidP="0027440A">
      <w:pPr>
        <w:spacing w:line="360" w:lineRule="auto"/>
        <w:jc w:val="both"/>
        <w:rPr>
          <w:color w:val="000000"/>
          <w:lang/>
        </w:rPr>
      </w:pPr>
      <w:r w:rsidRPr="0027440A">
        <w:rPr>
          <w:color w:val="000000"/>
          <w:lang/>
        </w:rPr>
        <w:t xml:space="preserve">Rocha-Coutinho, M. L. (2003). O papel de homens e mulheres na família: podemos falar em reestruturação? </w:t>
      </w:r>
      <w:r w:rsidRPr="0027440A">
        <w:rPr>
          <w:i/>
          <w:color w:val="000000"/>
          <w:lang/>
        </w:rPr>
        <w:t>Psicologia Clínica</w:t>
      </w:r>
      <w:r w:rsidRPr="0027440A">
        <w:rPr>
          <w:color w:val="000000"/>
          <w:lang/>
        </w:rPr>
        <w:t xml:space="preserve">, </w:t>
      </w:r>
      <w:r w:rsidRPr="0027440A">
        <w:rPr>
          <w:i/>
          <w:color w:val="000000"/>
          <w:lang/>
        </w:rPr>
        <w:t>15</w:t>
      </w:r>
      <w:r w:rsidRPr="0027440A">
        <w:rPr>
          <w:color w:val="000000"/>
          <w:lang/>
        </w:rPr>
        <w:t xml:space="preserve"> (2), 93-107. </w:t>
      </w:r>
    </w:p>
    <w:p w:rsidR="0027440A" w:rsidRPr="0027440A" w:rsidRDefault="0027440A" w:rsidP="0027440A">
      <w:pPr>
        <w:spacing w:line="360" w:lineRule="auto"/>
        <w:jc w:val="both"/>
        <w:rPr>
          <w:color w:val="000000"/>
          <w:lang/>
        </w:rPr>
      </w:pPr>
    </w:p>
    <w:p w:rsidR="0027440A" w:rsidRDefault="0027440A" w:rsidP="0027440A">
      <w:pPr>
        <w:pStyle w:val="ContedodaTabela"/>
        <w:suppressLineNumbers w:val="0"/>
        <w:spacing w:line="360" w:lineRule="auto"/>
        <w:rPr>
          <w:szCs w:val="24"/>
          <w:lang w:val="pt-BR"/>
        </w:rPr>
      </w:pPr>
      <w:proofErr w:type="spellStart"/>
      <w:r w:rsidRPr="0027440A">
        <w:rPr>
          <w:szCs w:val="24"/>
        </w:rPr>
        <w:t>Saffioti</w:t>
      </w:r>
      <w:proofErr w:type="spellEnd"/>
      <w:r w:rsidRPr="0027440A">
        <w:rPr>
          <w:szCs w:val="24"/>
        </w:rPr>
        <w:t xml:space="preserve">, H. I. B. (2004). </w:t>
      </w:r>
      <w:r w:rsidRPr="0027440A">
        <w:rPr>
          <w:i/>
          <w:szCs w:val="24"/>
        </w:rPr>
        <w:t>Gênero, patriarcado, violência</w:t>
      </w:r>
      <w:r w:rsidRPr="0027440A">
        <w:rPr>
          <w:szCs w:val="24"/>
        </w:rPr>
        <w:t xml:space="preserve">. Ed. Fundação Perseu </w:t>
      </w:r>
      <w:proofErr w:type="spellStart"/>
      <w:r w:rsidRPr="0027440A">
        <w:rPr>
          <w:szCs w:val="24"/>
        </w:rPr>
        <w:t>Abramo</w:t>
      </w:r>
      <w:proofErr w:type="spellEnd"/>
      <w:r w:rsidRPr="0027440A">
        <w:rPr>
          <w:szCs w:val="24"/>
        </w:rPr>
        <w:t>. 2004.</w:t>
      </w:r>
    </w:p>
    <w:p w:rsidR="0027440A" w:rsidRPr="0027440A" w:rsidRDefault="0027440A" w:rsidP="0027440A">
      <w:pPr>
        <w:pStyle w:val="ContedodaTabela"/>
        <w:suppressLineNumbers w:val="0"/>
        <w:spacing w:line="360" w:lineRule="auto"/>
        <w:rPr>
          <w:szCs w:val="24"/>
          <w:lang w:val="pt-BR"/>
        </w:rPr>
      </w:pPr>
    </w:p>
    <w:p w:rsidR="0027440A" w:rsidRPr="0027440A" w:rsidRDefault="0027440A" w:rsidP="0027440A">
      <w:pPr>
        <w:spacing w:line="360" w:lineRule="auto"/>
        <w:jc w:val="both"/>
      </w:pPr>
      <w:r w:rsidRPr="0027440A">
        <w:t xml:space="preserve">Silva, M. R. M. S., Mendonça, H. &amp; </w:t>
      </w:r>
      <w:proofErr w:type="spellStart"/>
      <w:r w:rsidRPr="0027440A">
        <w:t>Zanini</w:t>
      </w:r>
      <w:proofErr w:type="spellEnd"/>
      <w:r w:rsidRPr="0027440A">
        <w:t xml:space="preserve">, D. S. (2010). Gênero e valores no trabalho. </w:t>
      </w:r>
      <w:proofErr w:type="spellStart"/>
      <w:r w:rsidRPr="0027440A">
        <w:rPr>
          <w:i/>
        </w:rPr>
        <w:t>Paideia</w:t>
      </w:r>
      <w:proofErr w:type="spellEnd"/>
      <w:r w:rsidRPr="0027440A">
        <w:rPr>
          <w:i/>
        </w:rPr>
        <w:t>, 20</w:t>
      </w:r>
      <w:r w:rsidRPr="0027440A">
        <w:t xml:space="preserve"> (45), 39-45. .</w:t>
      </w:r>
    </w:p>
    <w:p w:rsidR="0027440A" w:rsidRDefault="0027440A" w:rsidP="0027440A">
      <w:pPr>
        <w:spacing w:line="360" w:lineRule="auto"/>
        <w:jc w:val="both"/>
      </w:pPr>
      <w:proofErr w:type="spellStart"/>
      <w:r w:rsidRPr="0027440A">
        <w:t>Scavone</w:t>
      </w:r>
      <w:proofErr w:type="spellEnd"/>
      <w:r w:rsidRPr="0027440A">
        <w:t>, L. (2001). Maternidade: transformações na família e nas relações de gênero</w:t>
      </w:r>
      <w:r w:rsidRPr="0027440A">
        <w:rPr>
          <w:b/>
        </w:rPr>
        <w:t>.</w:t>
      </w:r>
      <w:r w:rsidRPr="0027440A">
        <w:t xml:space="preserve"> </w:t>
      </w:r>
      <w:r w:rsidRPr="0027440A">
        <w:rPr>
          <w:i/>
        </w:rPr>
        <w:t>Interface.</w:t>
      </w:r>
      <w:r w:rsidRPr="0027440A">
        <w:t xml:space="preserve"> 5 (8), 47-60. </w:t>
      </w:r>
    </w:p>
    <w:p w:rsidR="0027440A" w:rsidRPr="0027440A" w:rsidRDefault="0027440A" w:rsidP="0027440A">
      <w:pPr>
        <w:spacing w:line="360" w:lineRule="auto"/>
        <w:jc w:val="both"/>
      </w:pPr>
    </w:p>
    <w:p w:rsidR="0027440A" w:rsidRPr="0027440A" w:rsidRDefault="0027440A" w:rsidP="0027440A">
      <w:pPr>
        <w:spacing w:line="360" w:lineRule="auto"/>
        <w:jc w:val="both"/>
        <w:rPr>
          <w:color w:val="000000"/>
          <w:lang/>
        </w:rPr>
      </w:pPr>
      <w:r w:rsidRPr="0027440A">
        <w:rPr>
          <w:color w:val="000000"/>
          <w:lang/>
        </w:rPr>
        <w:t>Souza, R. M. &amp; Ramires</w:t>
      </w:r>
      <w:r w:rsidRPr="0027440A">
        <w:rPr>
          <w:caps/>
          <w:color w:val="000000"/>
          <w:lang/>
        </w:rPr>
        <w:t xml:space="preserve">, </w:t>
      </w:r>
      <w:r w:rsidRPr="0027440A">
        <w:rPr>
          <w:color w:val="000000"/>
          <w:lang/>
        </w:rPr>
        <w:t xml:space="preserve">V. R. R. (2006). </w:t>
      </w:r>
      <w:r w:rsidRPr="0027440A">
        <w:rPr>
          <w:i/>
          <w:iCs/>
          <w:color w:val="000000"/>
          <w:lang/>
        </w:rPr>
        <w:t xml:space="preserve">Amor, casamento, família, divórcio... </w:t>
      </w:r>
      <w:proofErr w:type="gramStart"/>
      <w:r w:rsidRPr="0027440A">
        <w:rPr>
          <w:i/>
          <w:iCs/>
          <w:color w:val="000000"/>
          <w:lang/>
        </w:rPr>
        <w:t>e</w:t>
      </w:r>
      <w:proofErr w:type="gramEnd"/>
      <w:r w:rsidRPr="0027440A">
        <w:rPr>
          <w:i/>
          <w:iCs/>
          <w:color w:val="000000"/>
          <w:lang/>
        </w:rPr>
        <w:t xml:space="preserve"> depois, segundo as crianças</w:t>
      </w:r>
      <w:r w:rsidRPr="0027440A">
        <w:rPr>
          <w:i/>
          <w:color w:val="000000"/>
          <w:lang/>
        </w:rPr>
        <w:t>.</w:t>
      </w:r>
      <w:r w:rsidRPr="0027440A">
        <w:rPr>
          <w:color w:val="000000"/>
          <w:lang/>
        </w:rPr>
        <w:t xml:space="preserve"> São Paulo: </w:t>
      </w:r>
      <w:proofErr w:type="spellStart"/>
      <w:r w:rsidRPr="0027440A">
        <w:rPr>
          <w:color w:val="000000"/>
          <w:lang/>
        </w:rPr>
        <w:t>Summus</w:t>
      </w:r>
      <w:proofErr w:type="spellEnd"/>
      <w:r w:rsidRPr="0027440A">
        <w:rPr>
          <w:color w:val="000000"/>
          <w:lang/>
        </w:rPr>
        <w:t xml:space="preserve"> Editorial.</w:t>
      </w:r>
    </w:p>
    <w:p w:rsidR="00985BB7" w:rsidRPr="0027440A" w:rsidRDefault="00985BB7" w:rsidP="0027440A">
      <w:pPr>
        <w:spacing w:line="360" w:lineRule="auto"/>
      </w:pPr>
    </w:p>
    <w:sectPr w:rsidR="00985BB7" w:rsidRPr="0027440A" w:rsidSect="0027440A">
      <w:footerReference w:type="default" r:id="rId6"/>
      <w:pgSz w:w="11906" w:h="16838"/>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C57" w:rsidRDefault="00F83C57" w:rsidP="0027440A">
      <w:r>
        <w:separator/>
      </w:r>
    </w:p>
  </w:endnote>
  <w:endnote w:type="continuationSeparator" w:id="0">
    <w:p w:rsidR="00F83C57" w:rsidRDefault="00F83C57" w:rsidP="002744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40A" w:rsidRDefault="0027440A">
    <w:pPr>
      <w:pStyle w:val="Rodap"/>
      <w:jc w:val="right"/>
    </w:pPr>
    <w:fldSimple w:instr=" PAGE   \* MERGEFORMAT ">
      <w:r w:rsidR="00F83C57">
        <w:rPr>
          <w:noProof/>
        </w:rPr>
        <w:t>1</w:t>
      </w:r>
    </w:fldSimple>
  </w:p>
  <w:p w:rsidR="0027440A" w:rsidRDefault="0027440A">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C57" w:rsidRDefault="00F83C57" w:rsidP="0027440A">
      <w:r>
        <w:separator/>
      </w:r>
    </w:p>
  </w:footnote>
  <w:footnote w:type="continuationSeparator" w:id="0">
    <w:p w:rsidR="00F83C57" w:rsidRDefault="00F83C57" w:rsidP="002744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 w:val="0027440A"/>
    <w:rsid w:val="00985BB7"/>
    <w:rsid w:val="00C25282"/>
    <w:rsid w:val="00F83C5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40A"/>
    <w:rPr>
      <w:rFonts w:ascii="Times New Roman" w:eastAsia="Times New Roman" w:hAnsi="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Recuodecorpodetexto21">
    <w:name w:val="Recuo de corpo de texto 21"/>
    <w:basedOn w:val="Normal"/>
    <w:rsid w:val="0027440A"/>
    <w:pPr>
      <w:widowControl w:val="0"/>
      <w:suppressAutoHyphens/>
      <w:spacing w:after="120" w:line="480" w:lineRule="auto"/>
      <w:ind w:left="283" w:firstLine="709"/>
    </w:pPr>
    <w:rPr>
      <w:rFonts w:eastAsia="Lucida Sans Unicode"/>
      <w:lang w:eastAsia="ar-SA"/>
    </w:rPr>
  </w:style>
  <w:style w:type="paragraph" w:customStyle="1" w:styleId="Pargrafo">
    <w:name w:val="Parágrafo"/>
    <w:basedOn w:val="Normal"/>
    <w:rsid w:val="0027440A"/>
    <w:pPr>
      <w:spacing w:line="480" w:lineRule="auto"/>
      <w:ind w:firstLine="1418"/>
      <w:jc w:val="both"/>
    </w:pPr>
    <w:rPr>
      <w:rFonts w:ascii="Arial" w:hAnsi="Arial" w:cs="Arial"/>
    </w:rPr>
  </w:style>
  <w:style w:type="paragraph" w:styleId="Recuodecorpodetexto3">
    <w:name w:val="Body Text Indent 3"/>
    <w:basedOn w:val="Normal"/>
    <w:link w:val="Recuodecorpodetexto3Char"/>
    <w:uiPriority w:val="99"/>
    <w:unhideWhenUsed/>
    <w:rsid w:val="0027440A"/>
    <w:pPr>
      <w:widowControl w:val="0"/>
      <w:suppressAutoHyphens/>
      <w:spacing w:after="120"/>
      <w:ind w:left="283"/>
    </w:pPr>
    <w:rPr>
      <w:rFonts w:eastAsia="Lucida Sans Unicode"/>
      <w:sz w:val="16"/>
      <w:szCs w:val="16"/>
      <w:lang w:eastAsia="ar-SA"/>
    </w:rPr>
  </w:style>
  <w:style w:type="character" w:customStyle="1" w:styleId="Recuodecorpodetexto3Char">
    <w:name w:val="Recuo de corpo de texto 3 Char"/>
    <w:basedOn w:val="Fontepargpadro"/>
    <w:link w:val="Recuodecorpodetexto3"/>
    <w:uiPriority w:val="99"/>
    <w:rsid w:val="0027440A"/>
    <w:rPr>
      <w:rFonts w:ascii="Times New Roman" w:eastAsia="Lucida Sans Unicode" w:hAnsi="Times New Roman" w:cs="Times New Roman"/>
      <w:sz w:val="16"/>
      <w:szCs w:val="16"/>
      <w:lang w:eastAsia="ar-SA"/>
    </w:rPr>
  </w:style>
  <w:style w:type="paragraph" w:styleId="PargrafodaLista">
    <w:name w:val="List Paragraph"/>
    <w:basedOn w:val="Normal"/>
    <w:qFormat/>
    <w:rsid w:val="0027440A"/>
    <w:pPr>
      <w:widowControl w:val="0"/>
      <w:suppressAutoHyphens/>
      <w:ind w:left="708"/>
    </w:pPr>
    <w:rPr>
      <w:rFonts w:eastAsia="Lucida Sans Unicode"/>
      <w:lang w:eastAsia="ar-SA"/>
    </w:rPr>
  </w:style>
  <w:style w:type="paragraph" w:styleId="Recuodecorpodetexto">
    <w:name w:val="Body Text Indent"/>
    <w:basedOn w:val="Normal"/>
    <w:link w:val="RecuodecorpodetextoChar"/>
    <w:rsid w:val="0027440A"/>
    <w:pPr>
      <w:spacing w:after="120"/>
      <w:ind w:left="283"/>
    </w:pPr>
    <w:rPr>
      <w:lang/>
    </w:rPr>
  </w:style>
  <w:style w:type="character" w:customStyle="1" w:styleId="RecuodecorpodetextoChar">
    <w:name w:val="Recuo de corpo de texto Char"/>
    <w:basedOn w:val="Fontepargpadro"/>
    <w:link w:val="Recuodecorpodetexto"/>
    <w:rsid w:val="0027440A"/>
    <w:rPr>
      <w:rFonts w:ascii="Times New Roman" w:eastAsia="Times New Roman" w:hAnsi="Times New Roman" w:cs="Times New Roman"/>
      <w:sz w:val="24"/>
      <w:szCs w:val="24"/>
      <w:lang/>
    </w:rPr>
  </w:style>
  <w:style w:type="paragraph" w:customStyle="1" w:styleId="Default">
    <w:name w:val="Default"/>
    <w:rsid w:val="0027440A"/>
    <w:pPr>
      <w:autoSpaceDE w:val="0"/>
      <w:autoSpaceDN w:val="0"/>
      <w:adjustRightInd w:val="0"/>
    </w:pPr>
    <w:rPr>
      <w:rFonts w:ascii="Times New Roman" w:eastAsia="Times New Roman" w:hAnsi="Times New Roman"/>
      <w:color w:val="000000"/>
      <w:sz w:val="24"/>
      <w:szCs w:val="24"/>
    </w:rPr>
  </w:style>
  <w:style w:type="paragraph" w:customStyle="1" w:styleId="ContedodaTabela">
    <w:name w:val="Conteúdo da Tabela"/>
    <w:basedOn w:val="Corpodetexto"/>
    <w:rsid w:val="0027440A"/>
    <w:pPr>
      <w:suppressLineNumbers/>
      <w:suppressAutoHyphens/>
      <w:spacing w:after="0" w:line="480" w:lineRule="auto"/>
      <w:jc w:val="both"/>
    </w:pPr>
    <w:rPr>
      <w:szCs w:val="20"/>
      <w:lang/>
    </w:rPr>
  </w:style>
  <w:style w:type="paragraph" w:styleId="Corpodetexto">
    <w:name w:val="Body Text"/>
    <w:basedOn w:val="Normal"/>
    <w:link w:val="CorpodetextoChar"/>
    <w:uiPriority w:val="99"/>
    <w:semiHidden/>
    <w:unhideWhenUsed/>
    <w:rsid w:val="0027440A"/>
    <w:pPr>
      <w:spacing w:after="120"/>
    </w:pPr>
  </w:style>
  <w:style w:type="character" w:customStyle="1" w:styleId="CorpodetextoChar">
    <w:name w:val="Corpo de texto Char"/>
    <w:basedOn w:val="Fontepargpadro"/>
    <w:link w:val="Corpodetexto"/>
    <w:uiPriority w:val="99"/>
    <w:semiHidden/>
    <w:rsid w:val="0027440A"/>
    <w:rPr>
      <w:rFonts w:ascii="Times New Roman" w:eastAsia="Times New Roman" w:hAnsi="Times New Roman" w:cs="Times New Roman"/>
      <w:sz w:val="24"/>
      <w:szCs w:val="24"/>
      <w:lang w:eastAsia="pt-BR"/>
    </w:rPr>
  </w:style>
  <w:style w:type="paragraph" w:styleId="Cabealho">
    <w:name w:val="header"/>
    <w:basedOn w:val="Normal"/>
    <w:link w:val="CabealhoChar"/>
    <w:uiPriority w:val="99"/>
    <w:semiHidden/>
    <w:unhideWhenUsed/>
    <w:rsid w:val="0027440A"/>
    <w:pPr>
      <w:tabs>
        <w:tab w:val="center" w:pos="4252"/>
        <w:tab w:val="right" w:pos="8504"/>
      </w:tabs>
    </w:pPr>
  </w:style>
  <w:style w:type="character" w:customStyle="1" w:styleId="CabealhoChar">
    <w:name w:val="Cabeçalho Char"/>
    <w:basedOn w:val="Fontepargpadro"/>
    <w:link w:val="Cabealho"/>
    <w:uiPriority w:val="99"/>
    <w:semiHidden/>
    <w:rsid w:val="0027440A"/>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27440A"/>
    <w:pPr>
      <w:tabs>
        <w:tab w:val="center" w:pos="4252"/>
        <w:tab w:val="right" w:pos="8504"/>
      </w:tabs>
    </w:pPr>
  </w:style>
  <w:style w:type="character" w:customStyle="1" w:styleId="RodapChar">
    <w:name w:val="Rodapé Char"/>
    <w:basedOn w:val="Fontepargpadro"/>
    <w:link w:val="Rodap"/>
    <w:uiPriority w:val="99"/>
    <w:rsid w:val="0027440A"/>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I:\Congresso%20Luso-Brasileiro%20de%20Psicologia%20da%20Sa&#250;de\Anais\Comunica&#231;&#227;o%20Oral\CO43\Texto%20integral%20-%20Ser%20Mulher.docx.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Texto integral - Ser Mulher.docx</Template>
  <TotalTime>1</TotalTime>
  <Pages>12</Pages>
  <Words>4127</Words>
  <Characters>22289</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IMS</Company>
  <LinksUpToDate>false</LinksUpToDate>
  <CharactersWithSpaces>26364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talita.perestrelo</dc:creator>
  <cp:keywords/>
  <dc:description/>
  <cp:lastModifiedBy>talita.perestrelo</cp:lastModifiedBy>
  <cp:revision>1</cp:revision>
  <dcterms:created xsi:type="dcterms:W3CDTF">2011-05-20T20:50:00Z</dcterms:created>
  <dcterms:modified xsi:type="dcterms:W3CDTF">2011-05-20T20:54:00Z</dcterms:modified>
</cp:coreProperties>
</file>